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22" w:rsidRPr="00286C2C" w:rsidRDefault="00EA15FF">
      <w:pPr>
        <w:rPr>
          <w:rFonts w:ascii="NTPreCursivefk" w:hAnsi="NTPreCursivefk"/>
          <w:sz w:val="28"/>
        </w:rPr>
      </w:pPr>
      <w:bookmarkStart w:id="0" w:name="_GoBack"/>
      <w:bookmarkEnd w:id="0"/>
      <w:r w:rsidRPr="00740634">
        <w:rPr>
          <w:rFonts w:ascii="NTPreCursivefk" w:hAnsi="NTPreCursivefk"/>
          <w:noProof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46976BE6" wp14:editId="3A131E56">
            <wp:simplePos x="0" y="0"/>
            <wp:positionH relativeFrom="margin">
              <wp:posOffset>-47806</wp:posOffset>
            </wp:positionH>
            <wp:positionV relativeFrom="paragraph">
              <wp:posOffset>181</wp:posOffset>
            </wp:positionV>
            <wp:extent cx="342900" cy="3429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3" t="43008" r="46981" b="44477"/>
                    <a:stretch/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2E" w:rsidRPr="00740634">
        <w:rPr>
          <w:rFonts w:ascii="NTPreCursivefk" w:hAnsi="NTPreCursivefk"/>
          <w:noProof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4A32B713" wp14:editId="16A61E29">
            <wp:simplePos x="0" y="0"/>
            <wp:positionH relativeFrom="margin">
              <wp:posOffset>9060815</wp:posOffset>
            </wp:positionH>
            <wp:positionV relativeFrom="paragraph">
              <wp:posOffset>0</wp:posOffset>
            </wp:positionV>
            <wp:extent cx="342900" cy="34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3" t="43008" r="46981" b="44477"/>
                    <a:stretch/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C2C" w:rsidRPr="00286C2C">
        <w:rPr>
          <w:rFonts w:ascii="NTPreCursivefk" w:hAnsi="NTPreCursivefk"/>
          <w:sz w:val="28"/>
        </w:rPr>
        <w:t xml:space="preserve">The outcomes and aims across school stated in the National Curriculum and Development Matters Document for </w:t>
      </w:r>
      <w:r w:rsidR="00286C2C" w:rsidRPr="008145C8">
        <w:rPr>
          <w:rFonts w:ascii="NTPreCursivefk" w:hAnsi="NTPreCursivefk"/>
          <w:i/>
          <w:sz w:val="28"/>
          <w:u w:val="single"/>
        </w:rPr>
        <w:t>Gymnastics</w:t>
      </w:r>
      <w:r w:rsidR="00286C2C" w:rsidRPr="008145C8">
        <w:rPr>
          <w:rFonts w:ascii="NTPreCursivefk" w:hAnsi="NTPreCursivefk"/>
          <w:sz w:val="28"/>
          <w:u w:val="single"/>
        </w:rPr>
        <w:t xml:space="preserve"> </w:t>
      </w:r>
      <w:r w:rsidR="00286C2C" w:rsidRPr="00286C2C">
        <w:rPr>
          <w:rFonts w:ascii="NTPreCursivefk" w:hAnsi="NTPreCursivefk"/>
          <w:sz w:val="28"/>
        </w:rPr>
        <w:t>are:</w:t>
      </w:r>
      <w:r w:rsidR="001D692E" w:rsidRPr="001D692E">
        <w:rPr>
          <w:rFonts w:ascii="NTPreCursivefk" w:hAnsi="NTPreCursivefk"/>
          <w:noProof/>
          <w:u w:val="single"/>
          <w:lang w:eastAsia="en-GB"/>
        </w:rPr>
        <w:t xml:space="preserve"> </w:t>
      </w:r>
    </w:p>
    <w:p w:rsidR="00C80C22" w:rsidRPr="00C80C22" w:rsidRDefault="00286C2C" w:rsidP="00C80C2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9507F" wp14:editId="3F81D893">
                <wp:simplePos x="0" y="0"/>
                <wp:positionH relativeFrom="margin">
                  <wp:posOffset>6743065</wp:posOffset>
                </wp:positionH>
                <wp:positionV relativeFrom="paragraph">
                  <wp:posOffset>28575</wp:posOffset>
                </wp:positionV>
                <wp:extent cx="2647950" cy="2056130"/>
                <wp:effectExtent l="19050" t="1905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816425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KS2</w:t>
                            </w: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 xml:space="preserve"> National Curriculum Aims:</w:t>
                            </w:r>
                          </w:p>
                          <w:p w:rsidR="00EA15FF" w:rsidRPr="00816425" w:rsidRDefault="00EA15FF" w:rsidP="00816425">
                            <w:p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The main KS2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N.C. aims covered in gymnastics units are:</w:t>
                            </w:r>
                          </w:p>
                          <w:p w:rsidR="00EA15FF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Develop flexibility, strength, technique, control and balance (for example, through athletics and gymnastics)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Compare their performances with previous ones and demonstrate improvement to achieve their personal best.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95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95pt;margin-top:2.25pt;width:208.5pt;height:16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" strokecolor="#ffc000" strokeweight="2.25pt">
                <v:textbox>
                  <w:txbxContent>
                    <w:p w:rsidR="00EA15FF" w:rsidRPr="00816425" w:rsidRDefault="00EA15FF" w:rsidP="00816425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b/>
                          <w:u w:val="single"/>
                        </w:rPr>
                        <w:t>KS2</w:t>
                      </w: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 xml:space="preserve"> National Curriculum Aims:</w:t>
                      </w:r>
                    </w:p>
                    <w:p w:rsidR="00EA15FF" w:rsidRPr="00816425" w:rsidRDefault="00EA15FF" w:rsidP="00816425">
                      <w:p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The main KS2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N.C. aims covered in gymnastics units are:</w:t>
                      </w:r>
                    </w:p>
                    <w:p w:rsidR="00EA15FF" w:rsidRDefault="00EA15FF" w:rsidP="0081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Develop flexibility, strength, technique, control and balance (for example, through athletics and gymnastics)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Compare their performances with previous ones and demonstrate improvement to achieve their personal best.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29845</wp:posOffset>
                </wp:positionV>
                <wp:extent cx="2647950" cy="2056130"/>
                <wp:effectExtent l="19050" t="1905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KS1 National Curriculum Aims:</w:t>
                            </w:r>
                          </w:p>
                          <w:p w:rsidR="00EA15FF" w:rsidRPr="00816425" w:rsidRDefault="00EA15FF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The main KS1 N.C. aims covered in gymnastics units are: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Master basic movements including running, jumping, throwing and catching, as well as developing balance, agility and coordination, and begin to apply these in a range of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2.4pt;margin-top:2.35pt;width:208.5pt;height:16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" strokecolor="#00b050" strokeweight="2.25pt">
                <v:textbox>
                  <w:txbxContent>
                    <w:p w:rsidR="00EA15FF" w:rsidRPr="00816425" w:rsidRDefault="00EA15FF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KS1 National Curriculum Aims:</w:t>
                      </w:r>
                    </w:p>
                    <w:p w:rsidR="00EA15FF" w:rsidRPr="00816425" w:rsidRDefault="00EA15FF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The main KS1 N.C. aims covered in gymnastics units are: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Master basic movements including running, jumping, throwing and catching, as well as developing balance, agility and coordination, and begin to apply these in a range of activities.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60930" cy="1404620"/>
                <wp:effectExtent l="19050" t="19050" r="2286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Early Years Outcomes</w:t>
                            </w:r>
                          </w:p>
                          <w:p w:rsidR="00EA15FF" w:rsidRPr="00816425" w:rsidRDefault="00EA15FF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The main Early Years Outcomes covered in the Gymnastics units are: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Initiates new combinations of movement and gesture in order to express and respond to feelings, ideas and experiences. (EAD BI 40-60)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Experiments with different ways of moving (PD M&amp;H 40-60)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Jumps off an object and lands appropriately (PD M&amp;H 40-60)</w:t>
                            </w:r>
                          </w:p>
                          <w:p w:rsidR="00EA15FF" w:rsidRPr="00816425" w:rsidRDefault="00EA15FF" w:rsidP="00816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>Travels with confidence and skill around, under, over and through balancing and climbing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" strokecolor="#00b0f0" strokeweight="2.25pt">
                <v:textbox style="mso-fit-shape-to-text:t">
                  <w:txbxContent>
                    <w:p w:rsidR="00EA15FF" w:rsidRPr="00816425" w:rsidRDefault="00EA15FF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Early Years Outcomes</w:t>
                      </w:r>
                    </w:p>
                    <w:p w:rsidR="00EA15FF" w:rsidRPr="00816425" w:rsidRDefault="00EA15FF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The main Early Years Outcomes covered in the Gymnastics units are: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Initiates new combinations of movement and gesture in order to express and respond to feelings, ideas and experiences. (EAD BI 40-60)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Experiments with different ways of moving (PD M&amp;H 40-60)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Jumps off an object and lands appropriately (PD M&amp;H 40-60)</w:t>
                      </w:r>
                    </w:p>
                    <w:p w:rsidR="00EA15FF" w:rsidRPr="00816425" w:rsidRDefault="00EA15FF" w:rsidP="00816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>Travels with confidence and skill around, under, over and through balancing and climbing equipment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0C22" w:rsidRPr="00C80C22" w:rsidRDefault="00C80C22" w:rsidP="00C80C22"/>
    <w:p w:rsidR="00C80C22" w:rsidRPr="00C80C22" w:rsidRDefault="00C80C22" w:rsidP="00C80C22"/>
    <w:p w:rsidR="00C80C22" w:rsidRPr="00C80C22" w:rsidRDefault="00C80C22" w:rsidP="00C80C22"/>
    <w:p w:rsidR="00C80C22" w:rsidRPr="00C80C22" w:rsidRDefault="00C80C22" w:rsidP="00C80C22"/>
    <w:p w:rsidR="00C80C22" w:rsidRDefault="00C80C22" w:rsidP="00C80C22">
      <w:pPr>
        <w:tabs>
          <w:tab w:val="left" w:pos="1455"/>
        </w:tabs>
      </w:pPr>
    </w:p>
    <w:p w:rsidR="00C80C22" w:rsidRDefault="00C80C22" w:rsidP="00C80C22">
      <w:pPr>
        <w:tabs>
          <w:tab w:val="left" w:pos="1455"/>
        </w:tabs>
      </w:pPr>
    </w:p>
    <w:p w:rsidR="00C80C22" w:rsidRDefault="00C80C22" w:rsidP="00C80C22">
      <w:pPr>
        <w:tabs>
          <w:tab w:val="left" w:pos="1455"/>
        </w:tabs>
      </w:pPr>
    </w:p>
    <w:p w:rsidR="00A45C38" w:rsidRDefault="00A45C38" w:rsidP="00C80C22">
      <w:pPr>
        <w:tabs>
          <w:tab w:val="left" w:pos="1455"/>
        </w:tabs>
      </w:pPr>
    </w:p>
    <w:p w:rsidR="00286C2C" w:rsidRDefault="00286C2C" w:rsidP="00286C2C">
      <w:pPr>
        <w:rPr>
          <w:rFonts w:ascii="NTPreCursivefk" w:hAnsi="NTPreCursivefk"/>
          <w:sz w:val="28"/>
        </w:rPr>
      </w:pPr>
      <w:r w:rsidRPr="00286C2C">
        <w:rPr>
          <w:rFonts w:ascii="NTPreCursivefk" w:hAnsi="NTPreCursivefk"/>
          <w:sz w:val="28"/>
        </w:rPr>
        <w:t xml:space="preserve">The outcomes and aims across school stated in the National Curriculum and Development Matters Document for </w:t>
      </w:r>
      <w:r w:rsidRPr="008145C8">
        <w:rPr>
          <w:rFonts w:ascii="NTPreCursivefk" w:hAnsi="NTPreCursivefk"/>
          <w:i/>
          <w:sz w:val="28"/>
          <w:u w:val="single"/>
        </w:rPr>
        <w:t>Games</w:t>
      </w:r>
      <w:r w:rsidRPr="008145C8">
        <w:rPr>
          <w:rFonts w:ascii="NTPreCursivefk" w:hAnsi="NTPreCursivefk"/>
          <w:sz w:val="28"/>
          <w:u w:val="single"/>
        </w:rPr>
        <w:t xml:space="preserve"> </w:t>
      </w:r>
      <w:r w:rsidRPr="00286C2C">
        <w:rPr>
          <w:rFonts w:ascii="NTPreCursivefk" w:hAnsi="NTPreCursivefk"/>
          <w:sz w:val="28"/>
        </w:rPr>
        <w:t>are: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42531C" wp14:editId="4C7B2A3E">
                <wp:simplePos x="0" y="0"/>
                <wp:positionH relativeFrom="margin">
                  <wp:posOffset>6755765</wp:posOffset>
                </wp:positionH>
                <wp:positionV relativeFrom="paragraph">
                  <wp:posOffset>495935</wp:posOffset>
                </wp:positionV>
                <wp:extent cx="2647950" cy="23241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KS2</w:t>
                            </w: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 xml:space="preserve"> National Curriculum Aims:</w:t>
                            </w:r>
                          </w:p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The main KS2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N.C. aims covered in g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>ames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units are: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Use running, jumping, throwing and catching in insolation or in combination.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 xml:space="preserve">Play competitive games, modified where appropriate and apply basic principles suitable for attacking and defending. </w:t>
                            </w:r>
                          </w:p>
                          <w:p w:rsidR="00EA15FF" w:rsidRPr="00816425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Compare their performances with previous ones and demonstrate improvement to achieve personal best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531C" id="Text Box 3" o:spid="_x0000_s1029" type="#_x0000_t202" style="position:absolute;margin-left:531.95pt;margin-top:39.05pt;width:208.5pt;height:18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" strokecolor="#ffc000" strokeweight="2.25pt">
                <v:textbox>
                  <w:txbxContent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b/>
                          <w:u w:val="single"/>
                        </w:rPr>
                        <w:t>KS2</w:t>
                      </w: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 xml:space="preserve"> National Curriculum Aims:</w:t>
                      </w:r>
                    </w:p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The main KS2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N.C. aims covered in g</w:t>
                      </w:r>
                      <w:r>
                        <w:rPr>
                          <w:rFonts w:ascii="NTPreCursivefk" w:hAnsi="NTPreCursivefk"/>
                        </w:rPr>
                        <w:t>ames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units are: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Use running, jumping, throwing and catching in insolation or in combination.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 xml:space="preserve">Play competitive games, modified where appropriate and apply basic principles suitable for attacking and defending. </w:t>
                      </w:r>
                    </w:p>
                    <w:p w:rsidR="00EA15FF" w:rsidRPr="00816425" w:rsidRDefault="00EA15FF" w:rsidP="00286C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Compare their performances with previous ones and demonstrate improvement to achieve personal best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774E2D" wp14:editId="59FF105A">
                <wp:simplePos x="0" y="0"/>
                <wp:positionH relativeFrom="column">
                  <wp:posOffset>3955415</wp:posOffset>
                </wp:positionH>
                <wp:positionV relativeFrom="paragraph">
                  <wp:posOffset>486410</wp:posOffset>
                </wp:positionV>
                <wp:extent cx="2647950" cy="231457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KS1 National Curriculum Aims:</w:t>
                            </w:r>
                          </w:p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The main KS1 N.C. aims covered in 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>games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units are: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Master basic movements including running, jumping, throwing and catching, as well as developing balance, agility and coordination, and begin to apply these in a range of activities. 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Participate in team games, developing simple tactics for attacking or defending</w:t>
                            </w:r>
                          </w:p>
                          <w:p w:rsidR="00EA15FF" w:rsidRPr="00816425" w:rsidRDefault="00EA15FF" w:rsidP="00286C2C">
                            <w:pPr>
                              <w:pStyle w:val="ListParagraph"/>
                              <w:rPr>
                                <w:rFonts w:ascii="NTPreCursivefk" w:hAnsi="NTPreCursivef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4E2D" id="_x0000_s1030" type="#_x0000_t202" style="position:absolute;margin-left:311.45pt;margin-top:38.3pt;width:208.5pt;height:18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" strokecolor="#00b050" strokeweight="2.25pt">
                <v:textbox>
                  <w:txbxContent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KS1 National Curriculum Aims:</w:t>
                      </w:r>
                    </w:p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The main KS1 N.C. aims covered in </w:t>
                      </w:r>
                      <w:r>
                        <w:rPr>
                          <w:rFonts w:ascii="NTPreCursivefk" w:hAnsi="NTPreCursivefk"/>
                        </w:rPr>
                        <w:t>games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units are: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Master basic movements including running, jumping, throwing and catching, as well as developing balance, agility and coordination, and begin to apply these in a range of activities. 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Participate in team games, developing simple tactics for attacking or defending</w:t>
                      </w:r>
                    </w:p>
                    <w:p w:rsidR="00EA15FF" w:rsidRPr="00816425" w:rsidRDefault="00EA15FF" w:rsidP="00286C2C">
                      <w:pPr>
                        <w:pStyle w:val="ListParagraph"/>
                        <w:rPr>
                          <w:rFonts w:ascii="NTPreCursivefk" w:hAnsi="NTPreCursivef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5CF819" wp14:editId="57A6ACA6">
                <wp:simplePos x="0" y="0"/>
                <wp:positionH relativeFrom="margin">
                  <wp:align>left</wp:align>
                </wp:positionH>
                <wp:positionV relativeFrom="paragraph">
                  <wp:posOffset>505460</wp:posOffset>
                </wp:positionV>
                <wp:extent cx="2360930" cy="2324100"/>
                <wp:effectExtent l="19050" t="1905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A45C38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Early Years Outcomes</w:t>
                            </w:r>
                          </w:p>
                          <w:p w:rsidR="00EA15FF" w:rsidRPr="00816425" w:rsidRDefault="00EA15FF" w:rsidP="00A45C38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The main Early Years Outcomes covered in the 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 xml:space="preserve">Games 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>units are:</w:t>
                            </w:r>
                          </w:p>
                          <w:p w:rsidR="00EA15FF" w:rsidRDefault="00EA15FF" w:rsidP="00A45C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Shows increasing control over an object in pushing, patting, throwing, catching or kicking it. (PD – M&amp;H 40-60)</w:t>
                            </w:r>
                          </w:p>
                          <w:p w:rsidR="00EA15FF" w:rsidRDefault="00EA15FF" w:rsidP="00A45C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Children show good control and coordination in large and small movements. (PD – M&amp;H ELG)</w:t>
                            </w:r>
                          </w:p>
                          <w:p w:rsidR="00EA15FF" w:rsidRDefault="00EA15FF" w:rsidP="00A45C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Negotiates space successfully when playing racing and chasing games with other children, adjusting speed or changing direction to avoid obstacles. (PD M&amp;H 40-60)</w:t>
                            </w:r>
                          </w:p>
                          <w:p w:rsidR="00EA15FF" w:rsidRPr="00816425" w:rsidRDefault="00EA15FF" w:rsidP="00A45C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They move confidently in a range of ways, safely negotiating space (PD M&amp;H ELG)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F819" id="_x0000_s1031" type="#_x0000_t202" style="position:absolute;margin-left:0;margin-top:39.8pt;width:185.9pt;height:183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" strokecolor="#00b0f0" strokeweight="2.25pt">
                <v:textbox>
                  <w:txbxContent>
                    <w:p w:rsidR="00EA15FF" w:rsidRPr="00816425" w:rsidRDefault="00EA15FF" w:rsidP="00A45C38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Early Years Outcomes</w:t>
                      </w:r>
                    </w:p>
                    <w:p w:rsidR="00EA15FF" w:rsidRPr="00816425" w:rsidRDefault="00EA15FF" w:rsidP="00A45C38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The main Early Years Outcomes covered in the </w:t>
                      </w:r>
                      <w:r>
                        <w:rPr>
                          <w:rFonts w:ascii="NTPreCursivefk" w:hAnsi="NTPreCursivefk"/>
                        </w:rPr>
                        <w:t xml:space="preserve">Games </w:t>
                      </w:r>
                      <w:r w:rsidRPr="00816425">
                        <w:rPr>
                          <w:rFonts w:ascii="NTPreCursivefk" w:hAnsi="NTPreCursivefk"/>
                        </w:rPr>
                        <w:t>units are:</w:t>
                      </w:r>
                    </w:p>
                    <w:p w:rsidR="00EA15FF" w:rsidRDefault="00EA15FF" w:rsidP="00A45C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Shows increasing control over an object in pushing, patting, throwing, catching or kicking it. (PD – M&amp;H 40-60)</w:t>
                      </w:r>
                    </w:p>
                    <w:p w:rsidR="00EA15FF" w:rsidRDefault="00EA15FF" w:rsidP="00A45C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Children show good control and coordination in large and small movements. (PD – M&amp;H ELG)</w:t>
                      </w:r>
                    </w:p>
                    <w:p w:rsidR="00EA15FF" w:rsidRDefault="00EA15FF" w:rsidP="00A45C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Negotiates space successfully when playing racing and chasing games with other children, adjusting speed or changing direction to avoid obstacles. (PD M&amp;H 40-60)</w:t>
                      </w:r>
                    </w:p>
                    <w:p w:rsidR="00EA15FF" w:rsidRPr="00816425" w:rsidRDefault="00EA15FF" w:rsidP="00A45C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They move confidently in a range of ways, safely negotiating space (PD M&amp;H ELG)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Pr="00286C2C" w:rsidRDefault="00286C2C" w:rsidP="00286C2C">
      <w:pPr>
        <w:rPr>
          <w:rFonts w:ascii="NTPreCursivefk" w:hAnsi="NTPreCursivefk"/>
          <w:sz w:val="28"/>
        </w:rPr>
      </w:pPr>
    </w:p>
    <w:p w:rsidR="00286C2C" w:rsidRDefault="00286C2C" w:rsidP="00286C2C">
      <w:pPr>
        <w:rPr>
          <w:rFonts w:ascii="NTPreCursivefk" w:hAnsi="NTPreCursivefk"/>
          <w:sz w:val="28"/>
        </w:rPr>
      </w:pPr>
    </w:p>
    <w:p w:rsidR="00286C2C" w:rsidRDefault="00286C2C" w:rsidP="00286C2C">
      <w:pPr>
        <w:tabs>
          <w:tab w:val="left" w:pos="1020"/>
        </w:tabs>
        <w:rPr>
          <w:rFonts w:ascii="NTPreCursivefk" w:hAnsi="NTPreCursivefk"/>
          <w:sz w:val="28"/>
        </w:rPr>
      </w:pPr>
      <w:r>
        <w:rPr>
          <w:rFonts w:ascii="NTPreCursivefk" w:hAnsi="NTPreCursivefk"/>
          <w:sz w:val="28"/>
        </w:rPr>
        <w:tab/>
      </w:r>
    </w:p>
    <w:p w:rsidR="00286C2C" w:rsidRPr="00286C2C" w:rsidRDefault="00286C2C" w:rsidP="00286C2C">
      <w:pPr>
        <w:rPr>
          <w:rFonts w:ascii="NTPreCursivefk" w:hAnsi="NTPreCursivefk"/>
          <w:sz w:val="28"/>
        </w:rPr>
      </w:pPr>
      <w:r>
        <w:rPr>
          <w:rFonts w:ascii="NTPreCursivefk" w:hAnsi="NTPreCursivefk"/>
          <w:sz w:val="28"/>
        </w:rPr>
        <w:br w:type="page"/>
      </w:r>
      <w:r w:rsidRPr="00286C2C">
        <w:rPr>
          <w:rFonts w:ascii="NTPreCursivefk" w:hAnsi="NTPreCursivefk"/>
          <w:sz w:val="28"/>
        </w:rPr>
        <w:lastRenderedPageBreak/>
        <w:t xml:space="preserve">The outcomes and aims across school stated in the National Curriculum and Development Matters Document for </w:t>
      </w:r>
      <w:r w:rsidRPr="008145C8">
        <w:rPr>
          <w:rFonts w:ascii="NTPreCursivefk" w:hAnsi="NTPreCursivefk"/>
          <w:i/>
          <w:sz w:val="28"/>
          <w:u w:val="single"/>
        </w:rPr>
        <w:t>Dance</w:t>
      </w:r>
      <w:r>
        <w:rPr>
          <w:rFonts w:ascii="NTPreCursivefk" w:hAnsi="NTPreCursivefk"/>
          <w:i/>
          <w:sz w:val="28"/>
        </w:rPr>
        <w:t xml:space="preserve"> </w:t>
      </w:r>
      <w:r w:rsidRPr="00286C2C">
        <w:rPr>
          <w:rFonts w:ascii="NTPreCursivefk" w:hAnsi="NTPreCursivefk"/>
          <w:sz w:val="28"/>
        </w:rPr>
        <w:t>are:</w:t>
      </w:r>
    </w:p>
    <w:p w:rsidR="00286C2C" w:rsidRDefault="00286C2C">
      <w:pPr>
        <w:rPr>
          <w:rFonts w:ascii="NTPreCursivefk" w:hAnsi="NTPreCursivefk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8D28FE" wp14:editId="676A7A0E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9563100" cy="320992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Early Years Outcomes</w:t>
                            </w:r>
                          </w:p>
                          <w:p w:rsidR="00EA15FF" w:rsidRPr="00816425" w:rsidRDefault="00EA15FF" w:rsidP="00286C2C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The main Early Years Outcomes covered in the 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 xml:space="preserve">Dance 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>units are: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Moves freely and with pleasure and confidence in a range of ways, such as slithering, shuffling, rolling, crawling, walking, running, jumping, skipping, sliding and hopping. (PD – M&amp;H 30-50)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Experiments with different ways of moving (PD – M&amp;H 40-60)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Children show good control and coordination in large and small movements. They move confidently in a range of ways, safely negotiating space. (PD – M&amp;H ELG)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Enjoys joining in with dancing and ring games. (EAD – M&amp;M 30 – 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Beginning to move rhythmically (EAD – M&amp;M 30-50)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Imitates movement in response to music (EAD - M&amp;M 30-50)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Begins to build a repertoire of songs and dances (EAD -  M&amp;M 40-60)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Children sing songs, make music and dance, and experiment with ways of changing them (EAD – M&amp;M ELG)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Creates movement in response to music (EAD – BI 30-50)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Captures experiences and responses with a range of media, such as dance. (EAD - BI 30 – 50)</w:t>
                            </w:r>
                          </w:p>
                          <w:p w:rsidR="00EA15FF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Initiates new combinations of movement and gesture in order to express and respond to feelings, ideas and experiences (EAD – BI 40 – 60)</w:t>
                            </w:r>
                          </w:p>
                          <w:p w:rsidR="00EA15FF" w:rsidRPr="00816425" w:rsidRDefault="00EA15FF" w:rsidP="00286C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Children represent their own ideas, thoughts and feelings through dance. (EAD – BI ELG)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28FE" id="_x0000_s1032" type="#_x0000_t202" style="position:absolute;margin-left:701.8pt;margin-top:5.95pt;width:753pt;height:25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" strokecolor="#00b0f0" strokeweight="2.25pt">
                <v:textbox>
                  <w:txbxContent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Early Years Outcomes</w:t>
                      </w:r>
                    </w:p>
                    <w:p w:rsidR="00EA15FF" w:rsidRPr="00816425" w:rsidRDefault="00EA15FF" w:rsidP="00286C2C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The main Early Years Outcomes covered in the </w:t>
                      </w:r>
                      <w:r>
                        <w:rPr>
                          <w:rFonts w:ascii="NTPreCursivefk" w:hAnsi="NTPreCursivefk"/>
                        </w:rPr>
                        <w:t xml:space="preserve">Dance </w:t>
                      </w:r>
                      <w:r w:rsidRPr="00816425">
                        <w:rPr>
                          <w:rFonts w:ascii="NTPreCursivefk" w:hAnsi="NTPreCursivefk"/>
                        </w:rPr>
                        <w:t>units are: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Moves freely and with pleasure and confidence in a range of ways, such as slithering, shuffling, rolling, crawling, walking, running, jumping, skipping, sliding and hopping. (PD – M&amp;H 30-50)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Experiments with different ways of moving (PD – M&amp;H 40-60)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Children show good control and coordination in large and small movements. They move confidently in a range of ways, safely negotiating space. (PD – M&amp;H ELG)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Enjoys joining in with dancing and ring games. (EAD – M&amp;M 30 – 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Beginning to move rhythmically (EAD – M&amp;M 30-50)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Imitates movement in response to music (EAD - M&amp;M 30-50)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Begins to build a repertoire of songs and dances (EAD -  M&amp;M 40-60)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Children sing songs, make music and dance, and experiment with ways of changing them (EAD – M&amp;M ELG)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Creates movement in response to music (EAD – BI 30-50)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Captures experiences and responses with a range of media, such as dance. (EAD - BI 30 – 50)</w:t>
                      </w:r>
                    </w:p>
                    <w:p w:rsidR="00EA15FF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Initiates new combinations of movement and gesture in order to express and respond to feelings, ideas and experiences (EAD – BI 40 – 60)</w:t>
                      </w:r>
                    </w:p>
                    <w:p w:rsidR="00EA15FF" w:rsidRPr="00816425" w:rsidRDefault="00EA15FF" w:rsidP="00286C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Children represent their own ideas, thoughts and feelings through dance. (EAD – BI ELG)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0C22" w:rsidRPr="00286C2C" w:rsidRDefault="00237497" w:rsidP="00286C2C">
      <w:pPr>
        <w:tabs>
          <w:tab w:val="left" w:pos="1020"/>
        </w:tabs>
        <w:rPr>
          <w:rFonts w:ascii="NTPreCursivefk" w:hAnsi="NTPreCursivefk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0AC7A0" wp14:editId="5499306C">
                <wp:simplePos x="0" y="0"/>
                <wp:positionH relativeFrom="margin">
                  <wp:align>right</wp:align>
                </wp:positionH>
                <wp:positionV relativeFrom="paragraph">
                  <wp:posOffset>3104515</wp:posOffset>
                </wp:positionV>
                <wp:extent cx="5029200" cy="156210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237497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KS2</w:t>
                            </w: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 xml:space="preserve"> National Curriculum Aims:</w:t>
                            </w:r>
                          </w:p>
                          <w:p w:rsidR="00EA15FF" w:rsidRPr="00816425" w:rsidRDefault="00EA15FF" w:rsidP="00237497">
                            <w:p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The main KS2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N.C. aims covered in g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>ames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units are:</w:t>
                            </w:r>
                          </w:p>
                          <w:p w:rsidR="00EA15FF" w:rsidRDefault="00EA15FF" w:rsidP="002374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Develop flexibility, strength, technique, control and balance.</w:t>
                            </w:r>
                          </w:p>
                          <w:p w:rsidR="00EA15FF" w:rsidRDefault="00EA15FF" w:rsidP="002374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Perform dances using a range of movement patterns</w:t>
                            </w:r>
                          </w:p>
                          <w:p w:rsidR="00EA15FF" w:rsidRPr="00816425" w:rsidRDefault="00EA15FF" w:rsidP="002374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>Compare their performances with previous ones and demonstrate improvement to achieve their personal best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C7A0" id="Text Box 7" o:spid="_x0000_s1033" type="#_x0000_t202" style="position:absolute;margin-left:344.8pt;margin-top:244.45pt;width:396pt;height:12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" strokecolor="#ffc000" strokeweight="2.25pt">
                <v:textbox>
                  <w:txbxContent>
                    <w:p w:rsidR="00EA15FF" w:rsidRPr="00816425" w:rsidRDefault="00EA15FF" w:rsidP="00237497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b/>
                          <w:u w:val="single"/>
                        </w:rPr>
                        <w:t>KS2</w:t>
                      </w: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 xml:space="preserve"> National Curriculum Aims:</w:t>
                      </w:r>
                    </w:p>
                    <w:p w:rsidR="00EA15FF" w:rsidRPr="00816425" w:rsidRDefault="00EA15FF" w:rsidP="00237497">
                      <w:p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The main KS2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N.C. aims covered in g</w:t>
                      </w:r>
                      <w:r>
                        <w:rPr>
                          <w:rFonts w:ascii="NTPreCursivefk" w:hAnsi="NTPreCursivefk"/>
                        </w:rPr>
                        <w:t>ames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units are:</w:t>
                      </w:r>
                    </w:p>
                    <w:p w:rsidR="00EA15FF" w:rsidRDefault="00EA15FF" w:rsidP="002374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Develop flexibility, strength, technique, control and balance.</w:t>
                      </w:r>
                    </w:p>
                    <w:p w:rsidR="00EA15FF" w:rsidRDefault="00EA15FF" w:rsidP="002374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Perform dances using a range of movement patterns</w:t>
                      </w:r>
                    </w:p>
                    <w:p w:rsidR="00EA15FF" w:rsidRPr="00816425" w:rsidRDefault="00EA15FF" w:rsidP="002374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>Compare their performances with previous ones and demonstrate improvement to achieve their personal best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1B5CE3" wp14:editId="2FC737DF">
                <wp:simplePos x="0" y="0"/>
                <wp:positionH relativeFrom="margin">
                  <wp:align>left</wp:align>
                </wp:positionH>
                <wp:positionV relativeFrom="paragraph">
                  <wp:posOffset>3094990</wp:posOffset>
                </wp:positionV>
                <wp:extent cx="4448175" cy="158115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5FF" w:rsidRPr="00816425" w:rsidRDefault="00EA15FF" w:rsidP="00237497">
                            <w:pPr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  <w:b/>
                                <w:u w:val="single"/>
                              </w:rPr>
                              <w:t>KS1 National Curriculum Aims:</w:t>
                            </w:r>
                          </w:p>
                          <w:p w:rsidR="00EA15FF" w:rsidRPr="00816425" w:rsidRDefault="00EA15FF" w:rsidP="00237497">
                            <w:p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The main KS1 N.C. aims covered in </w:t>
                            </w:r>
                            <w:r>
                              <w:rPr>
                                <w:rFonts w:ascii="NTPreCursivefk" w:hAnsi="NTPreCursivefk"/>
                              </w:rPr>
                              <w:t>games</w:t>
                            </w: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 units are:</w:t>
                            </w:r>
                          </w:p>
                          <w:p w:rsidR="00EA15FF" w:rsidRDefault="00EA15FF" w:rsidP="002374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 w:rsidRPr="00816425">
                              <w:rPr>
                                <w:rFonts w:ascii="NTPreCursivefk" w:hAnsi="NTPreCursivefk"/>
                              </w:rPr>
                              <w:t xml:space="preserve">Master basic movements including running, jumping, throwing and catching, as well as developing balance, agility and coordination, and begin to apply these in a range of activities. </w:t>
                            </w:r>
                          </w:p>
                          <w:p w:rsidR="00EA15FF" w:rsidRDefault="00EA15FF" w:rsidP="002374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TPreCursivefk" w:hAnsi="NTPreCursivefk"/>
                              </w:rPr>
                            </w:pPr>
                            <w:r>
                              <w:rPr>
                                <w:rFonts w:ascii="NTPreCursivefk" w:hAnsi="NTPreCursivefk"/>
                              </w:rPr>
                              <w:t xml:space="preserve">Perform dances using simple movement patterns. </w:t>
                            </w:r>
                          </w:p>
                          <w:p w:rsidR="00EA15FF" w:rsidRPr="00816425" w:rsidRDefault="00EA15FF" w:rsidP="00237497">
                            <w:pPr>
                              <w:pStyle w:val="ListParagraph"/>
                              <w:rPr>
                                <w:rFonts w:ascii="NTPreCursivefk" w:hAnsi="NTPreCursivef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5CE3" id="_x0000_s1034" type="#_x0000_t202" style="position:absolute;margin-left:0;margin-top:243.7pt;width:350.25pt;height:124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" strokecolor="#00b050" strokeweight="2.25pt">
                <v:textbox>
                  <w:txbxContent>
                    <w:p w:rsidR="00EA15FF" w:rsidRPr="00816425" w:rsidRDefault="00EA15FF" w:rsidP="00237497">
                      <w:pPr>
                        <w:rPr>
                          <w:rFonts w:ascii="NTPreCursivefk" w:hAnsi="NTPreCursivefk"/>
                          <w:b/>
                          <w:u w:val="single"/>
                        </w:rPr>
                      </w:pPr>
                      <w:r w:rsidRPr="00816425">
                        <w:rPr>
                          <w:rFonts w:ascii="NTPreCursivefk" w:hAnsi="NTPreCursivefk"/>
                          <w:b/>
                          <w:u w:val="single"/>
                        </w:rPr>
                        <w:t>KS1 National Curriculum Aims:</w:t>
                      </w:r>
                    </w:p>
                    <w:p w:rsidR="00EA15FF" w:rsidRPr="00816425" w:rsidRDefault="00EA15FF" w:rsidP="00237497">
                      <w:p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The main KS1 N.C. aims covered in </w:t>
                      </w:r>
                      <w:r>
                        <w:rPr>
                          <w:rFonts w:ascii="NTPreCursivefk" w:hAnsi="NTPreCursivefk"/>
                        </w:rPr>
                        <w:t>games</w:t>
                      </w:r>
                      <w:r w:rsidRPr="00816425">
                        <w:rPr>
                          <w:rFonts w:ascii="NTPreCursivefk" w:hAnsi="NTPreCursivefk"/>
                        </w:rPr>
                        <w:t xml:space="preserve"> units are:</w:t>
                      </w:r>
                    </w:p>
                    <w:p w:rsidR="00EA15FF" w:rsidRDefault="00EA15FF" w:rsidP="002374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 w:rsidRPr="00816425">
                        <w:rPr>
                          <w:rFonts w:ascii="NTPreCursivefk" w:hAnsi="NTPreCursivefk"/>
                        </w:rPr>
                        <w:t xml:space="preserve">Master basic movements including running, jumping, throwing and catching, as well as developing balance, agility and coordination, and begin to apply these in a range of activities. </w:t>
                      </w:r>
                    </w:p>
                    <w:p w:rsidR="00EA15FF" w:rsidRDefault="00EA15FF" w:rsidP="002374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TPreCursivefk" w:hAnsi="NTPreCursivefk"/>
                        </w:rPr>
                      </w:pPr>
                      <w:r>
                        <w:rPr>
                          <w:rFonts w:ascii="NTPreCursivefk" w:hAnsi="NTPreCursivefk"/>
                        </w:rPr>
                        <w:t xml:space="preserve">Perform dances using simple movement patterns. </w:t>
                      </w:r>
                    </w:p>
                    <w:p w:rsidR="00EA15FF" w:rsidRPr="00816425" w:rsidRDefault="00EA15FF" w:rsidP="00237497">
                      <w:pPr>
                        <w:pStyle w:val="ListParagraph"/>
                        <w:rPr>
                          <w:rFonts w:ascii="NTPreCursivefk" w:hAnsi="NTPreCursivef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2085"/>
        <w:gridCol w:w="178"/>
        <w:gridCol w:w="1907"/>
        <w:gridCol w:w="361"/>
        <w:gridCol w:w="1724"/>
        <w:gridCol w:w="119"/>
        <w:gridCol w:w="1966"/>
        <w:gridCol w:w="220"/>
        <w:gridCol w:w="1865"/>
        <w:gridCol w:w="26"/>
        <w:gridCol w:w="1891"/>
        <w:gridCol w:w="168"/>
        <w:gridCol w:w="2086"/>
      </w:tblGrid>
      <w:tr w:rsidR="00C80C22" w:rsidRPr="0074369A" w:rsidTr="0074369A">
        <w:tc>
          <w:tcPr>
            <w:tcW w:w="2263" w:type="dxa"/>
            <w:gridSpan w:val="2"/>
            <w:shd w:val="clear" w:color="auto" w:fill="DEEAF6" w:themeFill="accent1" w:themeFillTint="33"/>
          </w:tcPr>
          <w:p w:rsidR="00286C2C" w:rsidRPr="0074369A" w:rsidRDefault="00286C2C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lastRenderedPageBreak/>
              <w:t>EYFS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>Year One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 xml:space="preserve">Year Two </w:t>
            </w:r>
          </w:p>
        </w:tc>
        <w:tc>
          <w:tcPr>
            <w:tcW w:w="2186" w:type="dxa"/>
            <w:gridSpan w:val="2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>Year Three</w:t>
            </w:r>
          </w:p>
        </w:tc>
        <w:tc>
          <w:tcPr>
            <w:tcW w:w="1891" w:type="dxa"/>
            <w:gridSpan w:val="2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>Year Four</w:t>
            </w:r>
          </w:p>
        </w:tc>
        <w:tc>
          <w:tcPr>
            <w:tcW w:w="1891" w:type="dxa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>Year Five</w:t>
            </w:r>
          </w:p>
        </w:tc>
        <w:tc>
          <w:tcPr>
            <w:tcW w:w="2254" w:type="dxa"/>
            <w:gridSpan w:val="2"/>
            <w:shd w:val="clear" w:color="auto" w:fill="DEEAF6" w:themeFill="accent1" w:themeFillTint="33"/>
          </w:tcPr>
          <w:p w:rsidR="00C80C22" w:rsidRPr="0074369A" w:rsidRDefault="00C80C22" w:rsidP="0074369A">
            <w:pPr>
              <w:rPr>
                <w:rFonts w:ascii="NTPreCursivefk" w:hAnsi="NTPreCursivefk"/>
                <w:sz w:val="32"/>
                <w:szCs w:val="24"/>
              </w:rPr>
            </w:pPr>
            <w:r w:rsidRPr="0074369A">
              <w:rPr>
                <w:rFonts w:ascii="NTPreCursivefk" w:hAnsi="NTPreCursivefk"/>
                <w:sz w:val="32"/>
                <w:szCs w:val="24"/>
              </w:rPr>
              <w:t xml:space="preserve">Year Six </w:t>
            </w:r>
          </w:p>
        </w:tc>
      </w:tr>
      <w:tr w:rsidR="00C80C22" w:rsidTr="0074369A">
        <w:tc>
          <w:tcPr>
            <w:tcW w:w="14596" w:type="dxa"/>
            <w:gridSpan w:val="13"/>
            <w:shd w:val="clear" w:color="auto" w:fill="BDD6EE" w:themeFill="accent1" w:themeFillTint="66"/>
          </w:tcPr>
          <w:p w:rsidR="00C80C22" w:rsidRPr="00237497" w:rsidRDefault="00C80C22" w:rsidP="0074369A">
            <w:pPr>
              <w:jc w:val="center"/>
              <w:rPr>
                <w:rFonts w:ascii="NTPreCursivefk" w:hAnsi="NTPreCursivefk"/>
                <w:sz w:val="36"/>
              </w:rPr>
            </w:pPr>
            <w:r w:rsidRPr="00237497">
              <w:rPr>
                <w:rFonts w:ascii="NTPreCursivefk" w:hAnsi="NTPreCursivefk"/>
                <w:sz w:val="36"/>
              </w:rPr>
              <w:t>Acquiring and Developin</w:t>
            </w:r>
            <w:r w:rsidR="00237497">
              <w:rPr>
                <w:rFonts w:ascii="NTPreCursivefk" w:hAnsi="NTPreCursivefk"/>
                <w:sz w:val="36"/>
              </w:rPr>
              <w:t>g Skills in Gymnastics</w:t>
            </w:r>
          </w:p>
        </w:tc>
      </w:tr>
      <w:tr w:rsidR="00C80C22" w:rsidTr="0074369A">
        <w:tc>
          <w:tcPr>
            <w:tcW w:w="2263" w:type="dxa"/>
            <w:gridSpan w:val="2"/>
          </w:tcPr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Create a short sequence of movements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Roll in different ways with control.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Travel in different ways.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Stretch in different ways.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Jump in a range of ways from one space to another with control.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  <w:r w:rsidRPr="00816425">
              <w:rPr>
                <w:rFonts w:ascii="NTPreCursivefk" w:hAnsi="NTPreCursivefk"/>
              </w:rPr>
              <w:t>Begin to balance with control.</w:t>
            </w:r>
          </w:p>
          <w:p w:rsidR="00C80C22" w:rsidRPr="00816425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r w:rsidRPr="00816425">
              <w:rPr>
                <w:rFonts w:ascii="NTPreCursivefk" w:hAnsi="NTPreCursivefk"/>
              </w:rPr>
              <w:t xml:space="preserve">Move around, under, over and through different objects and equipment. </w:t>
            </w:r>
          </w:p>
        </w:tc>
        <w:tc>
          <w:tcPr>
            <w:tcW w:w="2268" w:type="dxa"/>
            <w:gridSpan w:val="2"/>
          </w:tcPr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>Create and perform a movement sequence.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 xml:space="preserve">Copy actions and movement sequences with a beginning, middle and end. 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 xml:space="preserve">Link two actions to make a sequence. 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>Recognise and copy contrasting actions (small/tall, narrow/wide)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 xml:space="preserve">Travel in different ways, changing direction and speed. 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>Hold still shapes and simple balances.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>Carry out simple stretches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>Carry out a range of simple jumps, landing safely.</w:t>
            </w: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 w:rsidRPr="001A4E2A">
              <w:rPr>
                <w:rFonts w:ascii="NTPreCursivefk" w:hAnsi="NTPreCursivefk"/>
              </w:rPr>
              <w:t xml:space="preserve">Begin to move with control and care. </w:t>
            </w:r>
          </w:p>
        </w:tc>
        <w:tc>
          <w:tcPr>
            <w:tcW w:w="1843" w:type="dxa"/>
            <w:gridSpan w:val="2"/>
          </w:tcPr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Copy, explore and remember actions and movements to create their own sequence.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Link actions to make a sequence.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Travel in a variety of ways, including rolling.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Hold a still shape whilst balancing on different points of the body.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Jump in a variety of ways and land with increasing control and balance.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Climb onto and jump off the equipment safely.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Move with increasing control and care. </w:t>
            </w:r>
          </w:p>
        </w:tc>
        <w:tc>
          <w:tcPr>
            <w:tcW w:w="2186" w:type="dxa"/>
            <w:gridSpan w:val="2"/>
          </w:tcPr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Choose ideas to compose a movement sequence independently and with others.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Link combinations of actions with increasing confidence, including changes of direction, speed or level.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Develop the quality of their actions, shapes and balances.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Move with coordination, control and care.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Use turns whilst travelling in a variety of ways.  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Use a range of jumps in their sequences.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Begin to use equipment to vault.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Create interesting body shapes while holding balances with control and confidence.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Pr="001A4E2A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Begin to show flexibility in movements. </w:t>
            </w:r>
          </w:p>
        </w:tc>
        <w:tc>
          <w:tcPr>
            <w:tcW w:w="1891" w:type="dxa"/>
            <w:gridSpan w:val="2"/>
          </w:tcPr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>Create a sequence of actions that fit a theme.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Use an increasing range of actions, directions and levels in their sequences.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Move with clarity, fluency and expression.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>Show changes of direction, speed and level during a performance.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>Travel in different ways, including using flight.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Improve the placement and alignment of body parts in balances.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Use equipment to vault in a variety of ways.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Carry out balances, recognising the position of their </w:t>
            </w:r>
            <w:r w:rsidRPr="009252E1">
              <w:rPr>
                <w:rFonts w:ascii="NTPreCursivefk" w:hAnsi="NTPreCursivefk"/>
              </w:rPr>
              <w:lastRenderedPageBreak/>
              <w:t xml:space="preserve">centre of gravity and how this affects the balance.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Begin to develop good technique when travelling, balancing and using equipment.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Develop strength, technique and flexibility throughout performances. </w:t>
            </w:r>
          </w:p>
        </w:tc>
        <w:tc>
          <w:tcPr>
            <w:tcW w:w="1891" w:type="dxa"/>
          </w:tcPr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lastRenderedPageBreak/>
              <w:t>Select ideas to compose specific sequences of movements, shapes and balances.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Adapt their sequences to fit new criteria or suggestions.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Perform jumps, shapes, and balances fluently and with control. </w:t>
            </w: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 w:rsidRPr="009252E1">
              <w:rPr>
                <w:rFonts w:ascii="NTPreCursivefk" w:hAnsi="NTPreCursivefk"/>
              </w:rPr>
              <w:t xml:space="preserve">Confidently develop the placement of their body parts in balances, recognising </w:t>
            </w:r>
            <w:proofErr w:type="gramStart"/>
            <w:r w:rsidRPr="009252E1">
              <w:rPr>
                <w:rFonts w:ascii="NTPreCursivefk" w:hAnsi="NTPreCursivefk"/>
              </w:rPr>
              <w:t>the position of their centre of gravity and where it should be in relation to the base of balance</w:t>
            </w:r>
            <w:proofErr w:type="gramEnd"/>
            <w:r w:rsidRPr="009252E1">
              <w:rPr>
                <w:rFonts w:ascii="NTPreCursivefk" w:hAnsi="NTPreCursivefk"/>
              </w:rPr>
              <w:t>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Confidently use equipment to vault in a variety of ways.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Apply skills and techniques consistently.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Develop strength, technique and </w:t>
            </w:r>
            <w:r>
              <w:rPr>
                <w:rFonts w:ascii="NTPreCursivefk" w:hAnsi="NTPreCursivefk"/>
              </w:rPr>
              <w:lastRenderedPageBreak/>
              <w:t>flexibility throughout performances.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Combine equipment with movement to create sequences. </w:t>
            </w:r>
          </w:p>
        </w:tc>
        <w:tc>
          <w:tcPr>
            <w:tcW w:w="2254" w:type="dxa"/>
            <w:gridSpan w:val="2"/>
          </w:tcPr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lastRenderedPageBreak/>
              <w:t xml:space="preserve">Create their own complex sequences involving the full range of actions and movements: travelling, balancing, holding shapes, jumping, leaping, swinging, vaulting and stretching.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Demonstrate precise and controlled placement of body parts in their actions, shapes and balances. 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Confidently use equipment to vault and incorporate this into sequences.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Apply skills and techniques consistently, showing precision and control.</w:t>
            </w:r>
          </w:p>
          <w:p w:rsidR="00C80C22" w:rsidRDefault="00C80C22" w:rsidP="0074369A">
            <w:pPr>
              <w:rPr>
                <w:rFonts w:ascii="NTPreCursivefk" w:hAnsi="NTPreCursivefk"/>
              </w:rPr>
            </w:pPr>
          </w:p>
          <w:p w:rsidR="00C80C22" w:rsidRPr="009252E1" w:rsidRDefault="00C80C22" w:rsidP="0074369A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 xml:space="preserve">Develop strength, technique and flexibility throughout performances. </w:t>
            </w:r>
          </w:p>
        </w:tc>
      </w:tr>
      <w:tr w:rsidR="00C80C22" w:rsidRPr="00C80C22" w:rsidTr="0074369A">
        <w:tc>
          <w:tcPr>
            <w:tcW w:w="14596" w:type="dxa"/>
            <w:gridSpan w:val="13"/>
            <w:shd w:val="clear" w:color="auto" w:fill="DEEAF6" w:themeFill="accent1" w:themeFillTint="33"/>
          </w:tcPr>
          <w:p w:rsidR="00C80C22" w:rsidRPr="0074369A" w:rsidRDefault="00D63E32" w:rsidP="0074369A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Vocabulary - Gymnastics</w:t>
            </w:r>
          </w:p>
        </w:tc>
      </w:tr>
      <w:tr w:rsidR="00D63E32" w:rsidRPr="003940D6" w:rsidTr="00AB02C3">
        <w:tc>
          <w:tcPr>
            <w:tcW w:w="2085" w:type="dxa"/>
            <w:shd w:val="clear" w:color="auto" w:fill="FFFFFF" w:themeFill="background1"/>
          </w:tcPr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Warm up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Cool down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Control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Balance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Move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Jump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Land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High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Low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Travel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Health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Explore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Diet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Stretch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Exercise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Healthy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Safety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Space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Copy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Watch </w:t>
            </w:r>
          </w:p>
          <w:p w:rsidR="001F2989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</w:rPr>
              <w:t>Equipment</w:t>
            </w: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Points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Patches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High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Low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Travel </w:t>
            </w:r>
          </w:p>
          <w:p w:rsid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strong (tension)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stretch (extension) </w:t>
            </w:r>
            <w:r w:rsidRPr="003940D6">
              <w:rPr>
                <w:rFonts w:ascii="NTPreCursivefk" w:hAnsi="NTPreCursivefk"/>
              </w:rPr>
              <w:t xml:space="preserve">control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>Flight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Bounce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Jump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Flexible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Balance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Stretch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Spin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Land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Wide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Narrow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Curled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Warm up </w:t>
            </w:r>
          </w:p>
          <w:p w:rsidR="001F2989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Cool down</w:t>
            </w: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High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Low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Travel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Slide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Rolling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Jump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Land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Flexible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Tension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Extension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Stretch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Balance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Spin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Linking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Sequence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Technique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Warm up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Cool down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Leap </w:t>
            </w:r>
          </w:p>
          <w:p w:rsidR="001F2989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  <w:color w:val="FF0000"/>
              </w:rPr>
              <w:t>Direction</w:t>
            </w: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Pathway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Flexible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Direct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Travel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Stretch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Wide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Thin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Long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Short </w:t>
            </w:r>
          </w:p>
          <w:p w:rsidR="00C22395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Curled </w:t>
            </w:r>
          </w:p>
          <w:p w:rsidR="00C22395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Roll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Jump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Levels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Speeds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Sequence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Contrasting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Acceleration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deceleration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Direction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forwards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backwards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sideways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co-ordination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leap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lastRenderedPageBreak/>
              <w:t xml:space="preserve">Spin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side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step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tension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extension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 even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uneven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>symmetrical asymmetrical</w:t>
            </w:r>
          </w:p>
          <w:p w:rsidR="001F2989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 balance</w:t>
            </w: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lastRenderedPageBreak/>
              <w:t xml:space="preserve">Balance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Travel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Extension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Direction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Sliding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Rolling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>Contrasting Communication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 co-operation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>receiving weight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 jumping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bunny hop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leaping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cart-wheel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twisting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turning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speeds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levels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Spin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flexibility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co-ordination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Warm up </w:t>
            </w:r>
          </w:p>
          <w:p w:rsidR="001F2989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lastRenderedPageBreak/>
              <w:t>Cool down</w:t>
            </w:r>
          </w:p>
        </w:tc>
        <w:tc>
          <w:tcPr>
            <w:tcW w:w="2085" w:type="dxa"/>
            <w:gridSpan w:val="3"/>
            <w:shd w:val="clear" w:color="auto" w:fill="FFFFFF" w:themeFill="background1"/>
          </w:tcPr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  <w:color w:val="FF0000"/>
              </w:rPr>
              <w:lastRenderedPageBreak/>
              <w:t>Bridges</w:t>
            </w:r>
            <w:r w:rsidRPr="003940D6">
              <w:rPr>
                <w:rFonts w:ascii="NTPreCursivefk" w:hAnsi="NTPreCursivefk"/>
              </w:rPr>
              <w:t xml:space="preserve">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Balance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Travel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Roll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Turn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Jump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Slide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Levels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Speed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Direction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Sequence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Extension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Strong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contrasting communication </w:t>
            </w:r>
            <w:r w:rsidRPr="003940D6">
              <w:rPr>
                <w:rFonts w:ascii="NTPreCursivefk" w:hAnsi="NTPreCursivefk"/>
                <w:color w:val="FF0000"/>
              </w:rPr>
              <w:t>leadershi</w:t>
            </w:r>
            <w:r w:rsidRPr="003940D6">
              <w:rPr>
                <w:rFonts w:ascii="NTPreCursivefk" w:hAnsi="NTPreCursivefk"/>
              </w:rPr>
              <w:t xml:space="preserve">p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Spin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Rotate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Axis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Flight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Wheel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Spring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lastRenderedPageBreak/>
              <w:t xml:space="preserve">Leap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take-off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land </w:t>
            </w:r>
          </w:p>
          <w:p w:rsid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clock wise &amp; anti clock wise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Warm up</w:t>
            </w:r>
          </w:p>
          <w:p w:rsidR="001F2989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>Cool down</w:t>
            </w:r>
          </w:p>
        </w:tc>
        <w:tc>
          <w:tcPr>
            <w:tcW w:w="2086" w:type="dxa"/>
            <w:shd w:val="clear" w:color="auto" w:fill="FFFFFF" w:themeFill="background1"/>
          </w:tcPr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lastRenderedPageBreak/>
              <w:t xml:space="preserve">Counter-balance Counter-tension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Balance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Travel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Shape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Extension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Tension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Matching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Mirroring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</w:rPr>
              <w:t xml:space="preserve">contrasting communication leadership </w:t>
            </w:r>
            <w:r w:rsidRPr="003940D6">
              <w:rPr>
                <w:rFonts w:ascii="NTPreCursivefk" w:hAnsi="NTPreCursivefk"/>
                <w:color w:val="FF0000"/>
              </w:rPr>
              <w:t xml:space="preserve">Synchronisation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  <w:color w:val="FF0000"/>
              </w:rPr>
              <w:t xml:space="preserve">Canon </w:t>
            </w:r>
          </w:p>
          <w:p w:rsidR="003940D6" w:rsidRPr="003940D6" w:rsidRDefault="00C22395" w:rsidP="001F2989">
            <w:pPr>
              <w:rPr>
                <w:rFonts w:ascii="NTPreCursivefk" w:hAnsi="NTPreCursivefk"/>
              </w:rPr>
            </w:pPr>
            <w:r w:rsidRPr="003940D6">
              <w:rPr>
                <w:rFonts w:ascii="NTPreCursivefk" w:hAnsi="NTPreCursivefk"/>
              </w:rPr>
              <w:t xml:space="preserve">Warm up </w:t>
            </w:r>
          </w:p>
          <w:p w:rsidR="00D63E32" w:rsidRPr="003940D6" w:rsidRDefault="00C22395" w:rsidP="001F2989">
            <w:pPr>
              <w:rPr>
                <w:rFonts w:ascii="NTPreCursivefk" w:hAnsi="NTPreCursivefk"/>
                <w:color w:val="FF0000"/>
              </w:rPr>
            </w:pPr>
            <w:r w:rsidRPr="003940D6">
              <w:rPr>
                <w:rFonts w:ascii="NTPreCursivefk" w:hAnsi="NTPreCursivefk"/>
              </w:rPr>
              <w:t>Cool down</w:t>
            </w:r>
          </w:p>
        </w:tc>
      </w:tr>
      <w:tr w:rsidR="00D63E32" w:rsidRPr="00C80C22" w:rsidTr="0074369A">
        <w:tc>
          <w:tcPr>
            <w:tcW w:w="14596" w:type="dxa"/>
            <w:gridSpan w:val="13"/>
            <w:shd w:val="clear" w:color="auto" w:fill="DEEAF6" w:themeFill="accent1" w:themeFillTint="33"/>
          </w:tcPr>
          <w:p w:rsidR="00D63E32" w:rsidRDefault="00D63E32" w:rsidP="0074369A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Acquiring and Developing Skills in Games</w:t>
            </w:r>
          </w:p>
        </w:tc>
      </w:tr>
      <w:tr w:rsidR="00C80C22" w:rsidTr="0074369A">
        <w:tc>
          <w:tcPr>
            <w:tcW w:w="2263" w:type="dxa"/>
            <w:gridSpan w:val="2"/>
          </w:tcPr>
          <w:p w:rsidR="00C80C22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Hit a ball with a bat or racquet.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Roll equipment in different ways.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underarm.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an object at a target.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Catch equipment using two hands.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Move a ball in different ways, including bouncing and kicking.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equipment to control a ball.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Kick an object at a target.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Move safely around the space and equipment.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Travel in different ways, including sideways and backwards.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Play a range of chasing games.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Follow simple rules.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Control their body when performing a sequence of movements.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Participate in simple games.</w:t>
            </w:r>
          </w:p>
        </w:tc>
        <w:tc>
          <w:tcPr>
            <w:tcW w:w="2268" w:type="dxa"/>
            <w:gridSpan w:val="2"/>
          </w:tcPr>
          <w:p w:rsidR="00C80C22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Using hitting skills in a game.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Practise basic striking, sending and receiving.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underarm and overarm.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Catch and bounce a ball.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rolling skills in a game.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Practise accurate throwing and consistent catching.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Travel with a ball in different ways.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Travel with a ball in different directions (side to side, forward and backwards with control and fluency)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Pass the ball to another player in a game.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kicking skills in a game.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different ways of travelling in different directions or pathways.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Run at different speeds.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Begin to use space in a game.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Begin to use the terms attacking and defending.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simple defensive skills such as marking a player or defending a space.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simple attacking skills such as dodging to get past a defender.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Follow simple rules to play games, including team games.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simple attacking skills such as dodging to get past a defender.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simple defensive skills such as marking a player or defending a space.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 xml:space="preserve">Engage in competitive activities and team games. 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</w:tc>
        <w:tc>
          <w:tcPr>
            <w:tcW w:w="1843" w:type="dxa"/>
            <w:gridSpan w:val="2"/>
          </w:tcPr>
          <w:p w:rsidR="00503E85" w:rsidRPr="009C2F68" w:rsidRDefault="00AB61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Strike or hit a ball with increasing control</w:t>
            </w:r>
            <w:r w:rsidR="00503E85" w:rsidRPr="009C2F68">
              <w:rPr>
                <w:rFonts w:ascii="NTPreCursivefk" w:hAnsi="NTPreCursivefk"/>
              </w:rPr>
              <w:t>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Learn skills for playing striking and fielding games.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Position the body to strike a ball.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Throw different types of equipment in different ways, for accuracy and distance.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Throw, catch and bounce a ball with a partner.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throwing and catching skills in a game.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Throw a ball for distance.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hand-eye coordination to control a ball.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Vary types of throw used.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Bounce and kick a ball whilst moving.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kicking skills in a game.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dribbling skills in a game.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Know how to pass the ball in different ways.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different ways of travelling at different speeds and following different pathways, directions or courses.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Change speed and direction whilst running.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Begin to use and choose the best space in a game.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Begin to use and understand the terms </w:t>
            </w:r>
            <w:r w:rsidRPr="009C2F68">
              <w:rPr>
                <w:rFonts w:ascii="NTPreCursivefk" w:hAnsi="NTPreCursivefk"/>
              </w:rPr>
              <w:lastRenderedPageBreak/>
              <w:t>defending and attacking.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at least one technique to attack or defend to play a game successfully.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Understand the importance of rules in games.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at least one technique to attack or defend to play a game successfully. </w:t>
            </w:r>
          </w:p>
        </w:tc>
        <w:tc>
          <w:tcPr>
            <w:tcW w:w="2186" w:type="dxa"/>
            <w:gridSpan w:val="2"/>
          </w:tcPr>
          <w:p w:rsidR="00C80C22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 xml:space="preserve">Demonstrate successful hitting and striking skills.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Develop a range of skills in striking and fielding.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Practise the correct batting technique and use it in a game.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Strike the ball for distance.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and catch with greater control and accuracy.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Practise the correct technique for catching a ball and use it in a game. 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Perform a </w:t>
            </w:r>
            <w:r w:rsidR="00696CD9" w:rsidRPr="009C2F68">
              <w:rPr>
                <w:rFonts w:ascii="NTPreCursivefk" w:hAnsi="NTPreCursivefk"/>
              </w:rPr>
              <w:t>range of catching and gathering skills with control.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Catch with increasing control and accuracy.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a ball in different ways (e.g. high, low, fast, slow)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Move with the ball in a variety of ways with some control.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two different ways of moving with a ball in a game.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Pass the ball in two different ways in a game situation with some success.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Know how to keep and win back possession of the ball in a team game.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Find a useful space and get into it to support teammates.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simple attacking and defending skills in a game.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fielding skills to stop a ball from travelling past them.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Apply and follow rules fairly.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Understand and begin to apply the basic principles of invasion games.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Know how to play striking and fielding games.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</w:tc>
        <w:tc>
          <w:tcPr>
            <w:tcW w:w="1891" w:type="dxa"/>
            <w:gridSpan w:val="2"/>
          </w:tcPr>
          <w:p w:rsidR="00C80C22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 xml:space="preserve">Use a bat, racquet or stick (hockey) to hit a ball or shuttlecock with accuracy and control.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Accurately serve underarm.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Build a rally with a partner.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at least two different shots in a game situation.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hand-eye coordination to strike a moving and stationary ball.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Develop different ways of throwing and catching.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Move with the ball using a range of </w:t>
            </w:r>
            <w:r w:rsidRPr="009C2F68">
              <w:rPr>
                <w:rFonts w:ascii="NTPreCursivefk" w:hAnsi="NTPreCursivefk"/>
              </w:rPr>
              <w:lastRenderedPageBreak/>
              <w:t xml:space="preserve">techniques showing control and fluency.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Pass the ball with increasing speed, accuracy and success in a game situation.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Occasionally contribute towards helping their team to keep and win back possession of the ball in a team game.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Make the best use of space to pass and receive the ball.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a range of attacking and defending skills and techniques in a game.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fielding skills as an individual to prevent a player from scoring.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  <w:p w:rsidR="00696CD9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Vary the tactics they use in a game.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Adapt rules to alter games.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</w:p>
        </w:tc>
        <w:tc>
          <w:tcPr>
            <w:tcW w:w="1891" w:type="dxa"/>
          </w:tcPr>
          <w:p w:rsidR="00C80C22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Use different techniques to hit a ball.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Identify and apply techniques for hitting a tennis ball.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Explore when different shots are used.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Develop a backhand technique and use it in a game.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Practise techniques for all strokes.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Consolidate different ways of throwing and catching and know when each is appropriate in a game.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Use a variety of ways to dribble in a game with success.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ball skills in various ways, and begin to link together.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Pass a ball with speed and accuracy using appropriate techniques in a game situation.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Keep and win back possession of the ball effectively in a team game.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Demonstrate an increasing awareness of space.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Choose the best tactics for attacking and defending.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Shoot in a game.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Use fielding skills as a team to prevent the opposition from scoring.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Know when to pass and when to dribble in a game.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 xml:space="preserve">Devise and adapt rules to create their own game.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</w:tc>
        <w:tc>
          <w:tcPr>
            <w:tcW w:w="2254" w:type="dxa"/>
            <w:gridSpan w:val="2"/>
          </w:tcPr>
          <w:p w:rsidR="00C80C22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lastRenderedPageBreak/>
              <w:t>Hit a bowled ball over longer distances.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Use good hand-eye coordination to be able to direct a ball when striking or hitting. 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Understand how to serve in order to start a game.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Throw and catch accurately and successfully under pressure in a game.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Show confidence in using ball skills in various ways in a game situation and link these together effectively.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Choose and make the best pass in a game situation and link a range of skills together with fluency. E.g. passing and receiving the ball whilst moving.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Keep and win back possession of the ball effectively and in a variety of ways in a team game.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Demonstrate a good awareness of space. 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Think ahead and create a plan of attack or defence.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Apply knowledge of skills for attacking and defending. 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Work as a team to develop fielding strategies to prevent the opposition from scoring.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Follow and create complicated rules to play a game successfully.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Communicate plans to others during a game.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Lead others during a game.</w:t>
            </w: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  <w:p w:rsidR="009C2F68" w:rsidRPr="009C2F68" w:rsidRDefault="009C2F68" w:rsidP="0074369A">
            <w:pPr>
              <w:rPr>
                <w:rFonts w:ascii="NTPreCursivefk" w:hAnsi="NTPreCursivefk"/>
              </w:rPr>
            </w:pPr>
          </w:p>
        </w:tc>
      </w:tr>
      <w:tr w:rsidR="0029175F" w:rsidTr="0029175F">
        <w:tc>
          <w:tcPr>
            <w:tcW w:w="14596" w:type="dxa"/>
            <w:gridSpan w:val="13"/>
            <w:shd w:val="clear" w:color="auto" w:fill="DEEAF6" w:themeFill="accent1" w:themeFillTint="33"/>
          </w:tcPr>
          <w:p w:rsidR="0029175F" w:rsidRPr="009C2F68" w:rsidRDefault="0029175F" w:rsidP="0029175F">
            <w:pPr>
              <w:jc w:val="center"/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  <w:sz w:val="32"/>
              </w:rPr>
              <w:lastRenderedPageBreak/>
              <w:t>Evaluate in Games</w:t>
            </w:r>
          </w:p>
        </w:tc>
      </w:tr>
      <w:tr w:rsidR="0029175F" w:rsidTr="00D63E32">
        <w:trPr>
          <w:trHeight w:val="2836"/>
        </w:trPr>
        <w:tc>
          <w:tcPr>
            <w:tcW w:w="2263" w:type="dxa"/>
            <w:gridSpan w:val="2"/>
          </w:tcPr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Talk about what they have done.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Talk about what others have done. </w:t>
            </w:r>
          </w:p>
        </w:tc>
        <w:tc>
          <w:tcPr>
            <w:tcW w:w="2268" w:type="dxa"/>
            <w:gridSpan w:val="2"/>
          </w:tcPr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Watch and describe performances.</w:t>
            </w: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</w:p>
          <w:p w:rsidR="0029175F" w:rsidRPr="009C2F68" w:rsidRDefault="0029175F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Begin to say how they could improve.</w:t>
            </w:r>
          </w:p>
        </w:tc>
        <w:tc>
          <w:tcPr>
            <w:tcW w:w="1843" w:type="dxa"/>
            <w:gridSpan w:val="2"/>
          </w:tcPr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>Watch and describe performances and use what they see to improve their own performance.</w:t>
            </w: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</w:p>
          <w:p w:rsidR="00503E85" w:rsidRPr="009C2F68" w:rsidRDefault="00503E85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Talk about their differences between their work and that of others. </w:t>
            </w:r>
          </w:p>
        </w:tc>
        <w:tc>
          <w:tcPr>
            <w:tcW w:w="2186" w:type="dxa"/>
            <w:gridSpan w:val="2"/>
          </w:tcPr>
          <w:p w:rsidR="0029175F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Watch, describe and evaluate the effectiveness of a performance. </w:t>
            </w:r>
          </w:p>
          <w:p w:rsidR="00696CD9" w:rsidRPr="009C2F68" w:rsidRDefault="00696CD9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Describe how their performance has improved over time. </w:t>
            </w:r>
          </w:p>
        </w:tc>
        <w:tc>
          <w:tcPr>
            <w:tcW w:w="1891" w:type="dxa"/>
            <w:gridSpan w:val="2"/>
          </w:tcPr>
          <w:p w:rsidR="0029175F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Watch, describe and evaluate the effectiveness of performances, giving ideas for improvements.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Modify their use of skills or techniques to achieve a better result. </w:t>
            </w:r>
          </w:p>
        </w:tc>
        <w:tc>
          <w:tcPr>
            <w:tcW w:w="1891" w:type="dxa"/>
          </w:tcPr>
          <w:p w:rsidR="0029175F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Choose and use criteria to evaluate own and others performance. </w:t>
            </w: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</w:p>
          <w:p w:rsidR="00AA3204" w:rsidRPr="009C2F68" w:rsidRDefault="00AA3204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Explain why they have used particular skills or techniques, and the effect they have had on their performance. </w:t>
            </w:r>
          </w:p>
        </w:tc>
        <w:tc>
          <w:tcPr>
            <w:tcW w:w="2254" w:type="dxa"/>
            <w:gridSpan w:val="2"/>
          </w:tcPr>
          <w:p w:rsidR="0029175F" w:rsidRPr="009C2F68" w:rsidRDefault="009C2F68" w:rsidP="0074369A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Thoroughly evaluate their own and others’ work, suggesting thoughtful and appropriate improvements. </w:t>
            </w:r>
          </w:p>
        </w:tc>
      </w:tr>
      <w:tr w:rsidR="00D63E32" w:rsidTr="00D63E32">
        <w:tc>
          <w:tcPr>
            <w:tcW w:w="14596" w:type="dxa"/>
            <w:gridSpan w:val="13"/>
            <w:shd w:val="clear" w:color="auto" w:fill="DEEAF6" w:themeFill="accent1" w:themeFillTint="33"/>
          </w:tcPr>
          <w:p w:rsidR="00D63E32" w:rsidRPr="009C2F68" w:rsidRDefault="00D63E32" w:rsidP="00D63E32">
            <w:pPr>
              <w:jc w:val="center"/>
              <w:rPr>
                <w:rFonts w:ascii="NTPreCursivefk" w:hAnsi="NTPreCursivefk"/>
              </w:rPr>
            </w:pPr>
            <w:r w:rsidRPr="00D63E32">
              <w:rPr>
                <w:rFonts w:ascii="NTPreCursivefk" w:hAnsi="NTPreCursivefk"/>
                <w:sz w:val="32"/>
              </w:rPr>
              <w:t>Vocabulary - Games</w:t>
            </w:r>
          </w:p>
        </w:tc>
      </w:tr>
      <w:tr w:rsidR="00D63E32" w:rsidRPr="00FC3341" w:rsidTr="0074369A">
        <w:tc>
          <w:tcPr>
            <w:tcW w:w="2263" w:type="dxa"/>
            <w:gridSpan w:val="2"/>
          </w:tcPr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Pass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Bounce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Stop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Looking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Stopping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Warm up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Cool down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Large movements Small movements Move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Health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Explore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Diet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Exercise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Healthy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Safety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Copy </w:t>
            </w:r>
          </w:p>
          <w:p w:rsidR="003940D6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Watch</w:t>
            </w:r>
          </w:p>
          <w:p w:rsidR="00D63E32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 Equipment</w:t>
            </w:r>
          </w:p>
          <w:p w:rsidR="00FC3341" w:rsidRPr="00FC3341" w:rsidRDefault="00FC3341" w:rsidP="00FC3341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team work </w:t>
            </w:r>
          </w:p>
          <w:p w:rsidR="00FC3341" w:rsidRPr="00FC3341" w:rsidRDefault="00FC3341" w:rsidP="0074369A">
            <w:pPr>
              <w:rPr>
                <w:rFonts w:ascii="NTPreCursivefk" w:hAnsi="NTPreCursivefk"/>
              </w:rPr>
            </w:pPr>
          </w:p>
        </w:tc>
        <w:tc>
          <w:tcPr>
            <w:tcW w:w="2268" w:type="dxa"/>
            <w:gridSpan w:val="2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lastRenderedPageBreak/>
              <w:t>Actions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Pass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Receive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Bounce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Dribble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lastRenderedPageBreak/>
              <w:t xml:space="preserve">Hit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Safety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Looking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stopping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target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aiming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Warm up </w:t>
            </w:r>
          </w:p>
          <w:p w:rsidR="00D63E32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Cool down</w:t>
            </w:r>
          </w:p>
          <w:p w:rsidR="00FC3341" w:rsidRPr="00FC3341" w:rsidRDefault="00FC3341" w:rsidP="00FC3341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team work </w:t>
            </w:r>
          </w:p>
          <w:p w:rsidR="00FC3341" w:rsidRPr="00FC3341" w:rsidRDefault="00FC3341" w:rsidP="0074369A">
            <w:pPr>
              <w:rPr>
                <w:rFonts w:ascii="NTPreCursivefk" w:hAnsi="NTPreCursivefk"/>
              </w:rPr>
            </w:pPr>
          </w:p>
        </w:tc>
        <w:tc>
          <w:tcPr>
            <w:tcW w:w="1843" w:type="dxa"/>
            <w:gridSpan w:val="2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Pass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Receive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Bounce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Dribble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Hit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Safety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Looking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Stopping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Evaluate </w:t>
            </w:r>
          </w:p>
          <w:p w:rsid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defender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attackers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Rules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Warm up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Cool down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Calling </w:t>
            </w:r>
          </w:p>
          <w:p w:rsidR="00D63E32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>Signalling</w:t>
            </w:r>
          </w:p>
          <w:p w:rsidR="00FC3341" w:rsidRPr="00FC3341" w:rsidRDefault="00FC3341" w:rsidP="00FC3341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team work </w:t>
            </w:r>
          </w:p>
          <w:p w:rsidR="00FC3341" w:rsidRPr="00FC3341" w:rsidRDefault="00FC3341" w:rsidP="0074369A">
            <w:pPr>
              <w:rPr>
                <w:rFonts w:ascii="NTPreCursivefk" w:hAnsi="NTPreCursivefk"/>
              </w:rPr>
            </w:pPr>
          </w:p>
        </w:tc>
        <w:tc>
          <w:tcPr>
            <w:tcW w:w="2186" w:type="dxa"/>
            <w:gridSpan w:val="2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Dribble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Send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Pass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Receive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Signalling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Movement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lastRenderedPageBreak/>
              <w:t>scoring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High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 Low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Tactics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Opponent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target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Evaluate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feed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aiming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striking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hitting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Rules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Overarm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>under arm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fielding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Net games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chasing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barrier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movement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scoring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Warm up </w:t>
            </w:r>
          </w:p>
          <w:p w:rsidR="00D63E32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Cool down</w:t>
            </w:r>
          </w:p>
          <w:p w:rsidR="00FC3341" w:rsidRPr="00FC3341" w:rsidRDefault="00FC3341" w:rsidP="00FC3341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team work </w:t>
            </w:r>
          </w:p>
          <w:p w:rsidR="00FC3341" w:rsidRPr="00FC3341" w:rsidRDefault="00FC3341" w:rsidP="0074369A">
            <w:pPr>
              <w:rPr>
                <w:rFonts w:ascii="NTPreCursivefk" w:hAnsi="NTPreCursivefk"/>
              </w:rPr>
            </w:pPr>
          </w:p>
        </w:tc>
        <w:tc>
          <w:tcPr>
            <w:tcW w:w="1891" w:type="dxa"/>
            <w:gridSpan w:val="2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High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Low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Opponent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target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feed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aiming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>Chest pass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>agility</w:t>
            </w:r>
            <w:r w:rsidRPr="00FC3341">
              <w:rPr>
                <w:rFonts w:ascii="NTPreCursivefk" w:hAnsi="NTPreCursivefk"/>
              </w:rPr>
              <w:t xml:space="preserve">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push pass </w:t>
            </w:r>
          </w:p>
          <w:p w:rsid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Bounce pass </w:t>
            </w:r>
          </w:p>
          <w:p w:rsid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Opponent </w:t>
            </w:r>
          </w:p>
          <w:p w:rsid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Movement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Accurate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dodging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Signalling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Evaluate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Tactics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Overarm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under 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Rules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Warm up </w:t>
            </w:r>
          </w:p>
          <w:p w:rsidR="00D63E32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Cool dow</w:t>
            </w:r>
            <w:r w:rsidR="00FC3341" w:rsidRPr="00FC3341">
              <w:rPr>
                <w:rFonts w:ascii="NTPreCursivefk" w:hAnsi="NTPreCursivefk"/>
              </w:rPr>
              <w:t>n</w:t>
            </w:r>
          </w:p>
          <w:p w:rsidR="00FC3341" w:rsidRPr="00FC3341" w:rsidRDefault="00FC3341" w:rsidP="00FC3341">
            <w:pPr>
              <w:rPr>
                <w:rFonts w:ascii="NTPreCursivefk" w:hAnsi="NTPreCursivefk"/>
              </w:rPr>
            </w:pPr>
          </w:p>
        </w:tc>
        <w:tc>
          <w:tcPr>
            <w:tcW w:w="1891" w:type="dxa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>Chest pass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 push pass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opponent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target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movement accurate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signalling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balance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strength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agility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Send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Receive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 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dodging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Striking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Hitting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Fielding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Chasing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Movement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team work Overarm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under 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scoring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Evaluate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Health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Fitness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Well-being Tactical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Warm up </w:t>
            </w:r>
          </w:p>
          <w:p w:rsidR="00D63E32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Cool down</w:t>
            </w:r>
          </w:p>
        </w:tc>
        <w:tc>
          <w:tcPr>
            <w:tcW w:w="2254" w:type="dxa"/>
            <w:gridSpan w:val="2"/>
          </w:tcPr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Dribble Pass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Invasion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Signal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Receive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Tackle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Defend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Attack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Accuracy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lastRenderedPageBreak/>
              <w:t xml:space="preserve">team work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strategy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agility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control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dodging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  <w:color w:val="FF0000"/>
              </w:rPr>
            </w:pPr>
            <w:r w:rsidRPr="00FC3341">
              <w:rPr>
                <w:rFonts w:ascii="NTPreCursivefk" w:hAnsi="NTPreCursivefk"/>
                <w:color w:val="FF0000"/>
              </w:rPr>
              <w:t xml:space="preserve">technique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Throw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Send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Catch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Calling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Striking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Hitting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Fielding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Chasing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Rolling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Bowling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Overarm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under arm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space movement scoring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Fitness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Well-being 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Evaluate</w:t>
            </w:r>
          </w:p>
          <w:p w:rsidR="00FC3341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 xml:space="preserve"> Warm up </w:t>
            </w:r>
          </w:p>
          <w:p w:rsidR="00D63E32" w:rsidRPr="00FC3341" w:rsidRDefault="00EA15FF" w:rsidP="0074369A">
            <w:pPr>
              <w:rPr>
                <w:rFonts w:ascii="NTPreCursivefk" w:hAnsi="NTPreCursivefk"/>
              </w:rPr>
            </w:pPr>
            <w:r w:rsidRPr="00FC3341">
              <w:rPr>
                <w:rFonts w:ascii="NTPreCursivefk" w:hAnsi="NTPreCursivefk"/>
              </w:rPr>
              <w:t>Cool down</w:t>
            </w:r>
          </w:p>
        </w:tc>
      </w:tr>
      <w:tr w:rsidR="009C2F68" w:rsidTr="009C2F68">
        <w:tc>
          <w:tcPr>
            <w:tcW w:w="14596" w:type="dxa"/>
            <w:gridSpan w:val="13"/>
            <w:shd w:val="clear" w:color="auto" w:fill="DEEAF6" w:themeFill="accent1" w:themeFillTint="33"/>
          </w:tcPr>
          <w:p w:rsidR="009C2F68" w:rsidRPr="0074369A" w:rsidRDefault="009C2F68" w:rsidP="009C2F68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lastRenderedPageBreak/>
              <w:t>Acquiring and Developing Skills in Dance</w:t>
            </w:r>
          </w:p>
        </w:tc>
      </w:tr>
      <w:tr w:rsidR="009C2F68" w:rsidTr="0074369A">
        <w:tc>
          <w:tcPr>
            <w:tcW w:w="2263" w:type="dxa"/>
            <w:gridSpan w:val="2"/>
          </w:tcPr>
          <w:p w:rsidR="009C2F68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Join a range of different moves together.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Change the speed of their actions.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Change the style of their movements.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 xml:space="preserve">Create a short movement </w:t>
            </w:r>
            <w:proofErr w:type="gramStart"/>
            <w:r w:rsidRPr="008144A7">
              <w:rPr>
                <w:rFonts w:ascii="NTPreCursivefk" w:hAnsi="NTPreCursivefk"/>
              </w:rPr>
              <w:t>phrase which</w:t>
            </w:r>
            <w:proofErr w:type="gramEnd"/>
            <w:r w:rsidRPr="008144A7">
              <w:rPr>
                <w:rFonts w:ascii="NTPreCursivefk" w:hAnsi="NTPreCursivefk"/>
              </w:rPr>
              <w:t xml:space="preserve"> demonstrate their own ideas.</w:t>
            </w:r>
          </w:p>
        </w:tc>
        <w:tc>
          <w:tcPr>
            <w:tcW w:w="2268" w:type="dxa"/>
            <w:gridSpan w:val="2"/>
          </w:tcPr>
          <w:p w:rsidR="009C2F68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Copy and repeat actions.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Put a sequence of actions together to create a motif.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Vary the speed of their actions.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Use simple choreographic devices such as unison, canon and mirroring.</w:t>
            </w: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</w:p>
          <w:p w:rsidR="007C55BD" w:rsidRPr="008144A7" w:rsidRDefault="007C55BD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Begin to improvise independently and create a simple dance.</w:t>
            </w:r>
          </w:p>
        </w:tc>
        <w:tc>
          <w:tcPr>
            <w:tcW w:w="1843" w:type="dxa"/>
            <w:gridSpan w:val="2"/>
          </w:tcPr>
          <w:p w:rsidR="009C2F68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Copy, remember and repeat actions.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 xml:space="preserve">Create a short motif inspired by a stimulus. 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 xml:space="preserve">Change the speed and level of their actions. 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Use simple choreographic devices such as unison, canon and mirroring.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Use different transitions within a dance motif.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Improve the timings of their actions.</w:t>
            </w:r>
          </w:p>
        </w:tc>
        <w:tc>
          <w:tcPr>
            <w:tcW w:w="2186" w:type="dxa"/>
            <w:gridSpan w:val="2"/>
          </w:tcPr>
          <w:p w:rsidR="009C2F68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Begin to improvise with a partner to create a simple dance.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Create motifs from different stimuli.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Begin to compare and adapt movements and motifs to create a larger sequence.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Perform with some awareness of rhythm and expression.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</w:tc>
        <w:tc>
          <w:tcPr>
            <w:tcW w:w="1891" w:type="dxa"/>
            <w:gridSpan w:val="2"/>
          </w:tcPr>
          <w:p w:rsidR="009C2F68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Identify and repeat the movement patterns and actions of a chosen dance style.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lastRenderedPageBreak/>
              <w:t>Compose a dance that reflects the chosen dance style.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Confidently improvise with a partner or on their own.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Compose longer dance sequences in a small group.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Demonstrate precision and some control in response to stimuli.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Begin to vary dynamics and develop actions and motifs in response to stimuli.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>Demonstrate rhythm and special awareness.</w:t>
            </w: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</w:p>
          <w:p w:rsidR="007E6006" w:rsidRPr="008144A7" w:rsidRDefault="007E6006" w:rsidP="009C2F68">
            <w:pPr>
              <w:rPr>
                <w:rFonts w:ascii="NTPreCursivefk" w:hAnsi="NTPreCursivefk"/>
              </w:rPr>
            </w:pPr>
            <w:r w:rsidRPr="008144A7">
              <w:rPr>
                <w:rFonts w:ascii="NTPreCursivefk" w:hAnsi="NTPreCursivefk"/>
              </w:rPr>
              <w:t xml:space="preserve">Change parts of a dance </w:t>
            </w:r>
            <w:proofErr w:type="gramStart"/>
            <w:r w:rsidRPr="008144A7">
              <w:rPr>
                <w:rFonts w:ascii="NTPreCursivefk" w:hAnsi="NTPreCursivefk"/>
              </w:rPr>
              <w:t>as a result</w:t>
            </w:r>
            <w:proofErr w:type="gramEnd"/>
            <w:r w:rsidRPr="008144A7">
              <w:rPr>
                <w:rFonts w:ascii="NTPreCursivefk" w:hAnsi="NTPreCursivefk"/>
              </w:rPr>
              <w:t xml:space="preserve"> of self-evaluation.</w:t>
            </w:r>
          </w:p>
        </w:tc>
        <w:tc>
          <w:tcPr>
            <w:tcW w:w="1891" w:type="dxa"/>
          </w:tcPr>
          <w:p w:rsidR="009C2F68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>Identify and repeat the movement patterns and actions of a chosen dance style.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Compose individual, partner and group </w:t>
            </w:r>
            <w:r w:rsidRPr="006E4845">
              <w:rPr>
                <w:rFonts w:ascii="NTPreCursivefk" w:hAnsi="NTPreCursivefk"/>
              </w:rPr>
              <w:lastRenderedPageBreak/>
              <w:t xml:space="preserve">dances that reflect the chosen dance style. 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Show a change of pace and timing in their movements.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Develop an awareness of their use of space.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Demonstrate imagination and creativity in the movements they devise in response to stimuli.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Use transitions to link motifs smoothly together.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Improvise with confidence, still demonstrating fluency across the sequence.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Ensure their actions fit the rhythm of the music. 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Modify parts of a sequence </w:t>
            </w:r>
            <w:proofErr w:type="gramStart"/>
            <w:r w:rsidRPr="006E4845">
              <w:rPr>
                <w:rFonts w:ascii="NTPreCursivefk" w:hAnsi="NTPreCursivefk"/>
              </w:rPr>
              <w:t>as a result</w:t>
            </w:r>
            <w:proofErr w:type="gramEnd"/>
            <w:r w:rsidRPr="006E4845">
              <w:rPr>
                <w:rFonts w:ascii="NTPreCursivefk" w:hAnsi="NTPreCursivefk"/>
              </w:rPr>
              <w:t xml:space="preserve"> of self or peer evaluation.</w:t>
            </w:r>
          </w:p>
        </w:tc>
        <w:tc>
          <w:tcPr>
            <w:tcW w:w="2254" w:type="dxa"/>
            <w:gridSpan w:val="2"/>
          </w:tcPr>
          <w:p w:rsidR="007E6006" w:rsidRPr="006E4845" w:rsidRDefault="007E6006" w:rsidP="007E6006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>Identify and repeat the movement patterns and actions of a chosen dance style.</w:t>
            </w:r>
          </w:p>
          <w:p w:rsidR="007E6006" w:rsidRPr="006E4845" w:rsidRDefault="007E6006" w:rsidP="007E6006">
            <w:pPr>
              <w:rPr>
                <w:rFonts w:ascii="NTPreCursivefk" w:hAnsi="NTPreCursivefk"/>
              </w:rPr>
            </w:pPr>
          </w:p>
          <w:p w:rsidR="007E6006" w:rsidRPr="006E4845" w:rsidRDefault="007E6006" w:rsidP="007E6006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Compose individual, partner and group dances </w:t>
            </w:r>
            <w:r w:rsidRPr="006E4845">
              <w:rPr>
                <w:rFonts w:ascii="NTPreCursivefk" w:hAnsi="NTPreCursivefk"/>
              </w:rPr>
              <w:lastRenderedPageBreak/>
              <w:t xml:space="preserve">that reflect the chosen dance style. </w:t>
            </w:r>
          </w:p>
          <w:p w:rsidR="009C2F68" w:rsidRPr="006E4845" w:rsidRDefault="009C2F68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Use dramatic expression in dance movements and motifs. 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Perform with confidence, using a range of movement patterns.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Demonstrate strong and controlled movements throughout a dance sequence.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Combine flexibility, techniques and movements to create a fluent sequence.</w:t>
            </w:r>
          </w:p>
          <w:p w:rsidR="007E6006" w:rsidRPr="006E4845" w:rsidRDefault="007E6006" w:rsidP="009C2F68">
            <w:pPr>
              <w:rPr>
                <w:rFonts w:ascii="NTPreCursivefk" w:hAnsi="NTPreCursivefk"/>
              </w:rPr>
            </w:pPr>
          </w:p>
          <w:p w:rsidR="008144A7" w:rsidRPr="006E4845" w:rsidRDefault="007E6006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Move appropriately</w:t>
            </w:r>
            <w:r w:rsidR="008144A7" w:rsidRPr="006E4845">
              <w:rPr>
                <w:rFonts w:ascii="NTPreCursivefk" w:hAnsi="NTPreCursivefk"/>
              </w:rPr>
              <w:t xml:space="preserve"> and with the required style in relation to the stimulus.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8144A7" w:rsidRPr="006E4845" w:rsidRDefault="008144A7" w:rsidP="008144A7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Show a change of pace and timing in their movements.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Move rhythmically and accurately in dance sequences.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Improvise with confidence, still demonstrating fluency across their sequence.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>Dance with fluency and control, linking all movements and ensuring that transitions flow.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Demonstrate consistent precision when performing dance sequences.</w:t>
            </w:r>
          </w:p>
          <w:p w:rsidR="008144A7" w:rsidRPr="006E4845" w:rsidRDefault="008144A7" w:rsidP="009C2F68">
            <w:pPr>
              <w:rPr>
                <w:rFonts w:ascii="NTPreCursivefk" w:hAnsi="NTPreCursivefk"/>
              </w:rPr>
            </w:pPr>
          </w:p>
          <w:p w:rsidR="007E6006" w:rsidRPr="006E4845" w:rsidRDefault="008144A7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Modify some elements of a sequence </w:t>
            </w:r>
            <w:proofErr w:type="gramStart"/>
            <w:r w:rsidRPr="006E4845">
              <w:rPr>
                <w:rFonts w:ascii="NTPreCursivefk" w:hAnsi="NTPreCursivefk"/>
              </w:rPr>
              <w:t>as a result</w:t>
            </w:r>
            <w:proofErr w:type="gramEnd"/>
            <w:r w:rsidRPr="006E4845">
              <w:rPr>
                <w:rFonts w:ascii="NTPreCursivefk" w:hAnsi="NTPreCursivefk"/>
              </w:rPr>
              <w:t xml:space="preserve"> of self and peer evaluation.</w:t>
            </w:r>
          </w:p>
        </w:tc>
      </w:tr>
      <w:tr w:rsidR="009C2F68" w:rsidTr="009C2F68">
        <w:tc>
          <w:tcPr>
            <w:tcW w:w="14596" w:type="dxa"/>
            <w:gridSpan w:val="13"/>
            <w:shd w:val="clear" w:color="auto" w:fill="DEEAF6" w:themeFill="accent1" w:themeFillTint="33"/>
          </w:tcPr>
          <w:p w:rsidR="009C2F68" w:rsidRPr="006E4845" w:rsidRDefault="009C2F68" w:rsidP="009C2F68">
            <w:pPr>
              <w:jc w:val="center"/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  <w:sz w:val="32"/>
              </w:rPr>
              <w:lastRenderedPageBreak/>
              <w:t>Evaluate in Dance</w:t>
            </w:r>
          </w:p>
        </w:tc>
      </w:tr>
      <w:tr w:rsidR="009C2F68" w:rsidTr="0074369A">
        <w:tc>
          <w:tcPr>
            <w:tcW w:w="2263" w:type="dxa"/>
            <w:gridSpan w:val="2"/>
          </w:tcPr>
          <w:p w:rsidR="009C2F68" w:rsidRPr="003B7B9E" w:rsidRDefault="008144A7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>Talk about what they have done.</w:t>
            </w:r>
          </w:p>
          <w:p w:rsidR="008144A7" w:rsidRPr="003B7B9E" w:rsidRDefault="008144A7" w:rsidP="009C2F68">
            <w:pPr>
              <w:rPr>
                <w:rFonts w:ascii="NTPreCursivefk" w:hAnsi="NTPreCursivefk"/>
              </w:rPr>
            </w:pPr>
          </w:p>
          <w:p w:rsidR="008144A7" w:rsidRPr="003B7B9E" w:rsidRDefault="008144A7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>Talk about what others have done.</w:t>
            </w:r>
          </w:p>
        </w:tc>
        <w:tc>
          <w:tcPr>
            <w:tcW w:w="2268" w:type="dxa"/>
            <w:gridSpan w:val="2"/>
          </w:tcPr>
          <w:p w:rsidR="009C2F68" w:rsidRPr="003B7B9E" w:rsidRDefault="008144A7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>Watch and describe performances.</w:t>
            </w:r>
          </w:p>
          <w:p w:rsidR="008144A7" w:rsidRPr="003B7B9E" w:rsidRDefault="008144A7" w:rsidP="009C2F68">
            <w:pPr>
              <w:rPr>
                <w:rFonts w:ascii="NTPreCursivefk" w:hAnsi="NTPreCursivefk"/>
              </w:rPr>
            </w:pPr>
          </w:p>
          <w:p w:rsidR="008144A7" w:rsidRPr="003B7B9E" w:rsidRDefault="008144A7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>Begin to say how they could improve.</w:t>
            </w:r>
          </w:p>
        </w:tc>
        <w:tc>
          <w:tcPr>
            <w:tcW w:w="1843" w:type="dxa"/>
            <w:gridSpan w:val="2"/>
          </w:tcPr>
          <w:p w:rsidR="009C2F68" w:rsidRPr="003B7B9E" w:rsidRDefault="008144A7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 xml:space="preserve">Watch and describe performances and use what they </w:t>
            </w:r>
            <w:r w:rsidR="003B7B9E" w:rsidRPr="003B7B9E">
              <w:rPr>
                <w:rFonts w:ascii="NTPreCursivefk" w:hAnsi="NTPreCursivefk"/>
              </w:rPr>
              <w:t>see to improve their own performance.</w:t>
            </w:r>
          </w:p>
          <w:p w:rsidR="003B7B9E" w:rsidRPr="003B7B9E" w:rsidRDefault="003B7B9E" w:rsidP="009C2F68">
            <w:pPr>
              <w:rPr>
                <w:rFonts w:ascii="NTPreCursivefk" w:hAnsi="NTPreCursivefk"/>
              </w:rPr>
            </w:pPr>
          </w:p>
          <w:p w:rsidR="003B7B9E" w:rsidRPr="003B7B9E" w:rsidRDefault="003B7B9E" w:rsidP="009C2F68">
            <w:pPr>
              <w:rPr>
                <w:rFonts w:ascii="NTPreCursivefk" w:hAnsi="NTPreCursivefk"/>
              </w:rPr>
            </w:pPr>
            <w:r w:rsidRPr="003B7B9E">
              <w:rPr>
                <w:rFonts w:ascii="NTPreCursivefk" w:hAnsi="NTPreCursivefk"/>
              </w:rPr>
              <w:t>Talk about the differences between their work and others.</w:t>
            </w:r>
          </w:p>
        </w:tc>
        <w:tc>
          <w:tcPr>
            <w:tcW w:w="2186" w:type="dxa"/>
            <w:gridSpan w:val="2"/>
          </w:tcPr>
          <w:p w:rsidR="003B7B9E" w:rsidRPr="009C2F68" w:rsidRDefault="003B7B9E" w:rsidP="003B7B9E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Watch, describe and evaluate the effectiveness of a performance. </w:t>
            </w:r>
          </w:p>
          <w:p w:rsidR="009C2F68" w:rsidRDefault="003B7B9E" w:rsidP="003B7B9E">
            <w:r w:rsidRPr="009C2F68">
              <w:rPr>
                <w:rFonts w:ascii="NTPreCursivefk" w:hAnsi="NTPreCursivefk"/>
              </w:rPr>
              <w:t>Describe how their performance has improved over time.</w:t>
            </w:r>
          </w:p>
        </w:tc>
        <w:tc>
          <w:tcPr>
            <w:tcW w:w="1891" w:type="dxa"/>
            <w:gridSpan w:val="2"/>
          </w:tcPr>
          <w:p w:rsidR="003B7B9E" w:rsidRPr="009C2F68" w:rsidRDefault="003B7B9E" w:rsidP="003B7B9E">
            <w:pPr>
              <w:rPr>
                <w:rFonts w:ascii="NTPreCursivefk" w:hAnsi="NTPreCursivefk"/>
              </w:rPr>
            </w:pPr>
            <w:r w:rsidRPr="009C2F68">
              <w:rPr>
                <w:rFonts w:ascii="NTPreCursivefk" w:hAnsi="NTPreCursivefk"/>
              </w:rPr>
              <w:t xml:space="preserve">Watch, describe and evaluate the effectiveness of performances, giving ideas for improvements. </w:t>
            </w:r>
          </w:p>
          <w:p w:rsidR="003B7B9E" w:rsidRPr="009C2F68" w:rsidRDefault="003B7B9E" w:rsidP="003B7B9E">
            <w:pPr>
              <w:rPr>
                <w:rFonts w:ascii="NTPreCursivefk" w:hAnsi="NTPreCursivefk"/>
              </w:rPr>
            </w:pPr>
          </w:p>
          <w:p w:rsidR="009C2F68" w:rsidRDefault="003B7B9E" w:rsidP="003B7B9E">
            <w:r w:rsidRPr="009C2F68">
              <w:rPr>
                <w:rFonts w:ascii="NTPreCursivefk" w:hAnsi="NTPreCursivefk"/>
              </w:rPr>
              <w:t>Modify their use of skills or techniques to achieve a better result.</w:t>
            </w:r>
          </w:p>
        </w:tc>
        <w:tc>
          <w:tcPr>
            <w:tcW w:w="1891" w:type="dxa"/>
          </w:tcPr>
          <w:p w:rsidR="003B7B9E" w:rsidRPr="006E4845" w:rsidRDefault="003B7B9E" w:rsidP="003B7B9E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Choose and use criteria to evaluate own and others performance. </w:t>
            </w:r>
          </w:p>
          <w:p w:rsidR="003B7B9E" w:rsidRPr="006E4845" w:rsidRDefault="003B7B9E" w:rsidP="003B7B9E">
            <w:pPr>
              <w:rPr>
                <w:rFonts w:ascii="NTPreCursivefk" w:hAnsi="NTPreCursivefk"/>
              </w:rPr>
            </w:pPr>
          </w:p>
          <w:p w:rsidR="009C2F68" w:rsidRPr="006E4845" w:rsidRDefault="003B7B9E" w:rsidP="003B7B9E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Explain why they have used particular skills or techniques, and the effect they have had on their performance</w:t>
            </w:r>
          </w:p>
        </w:tc>
        <w:tc>
          <w:tcPr>
            <w:tcW w:w="2254" w:type="dxa"/>
            <w:gridSpan w:val="2"/>
          </w:tcPr>
          <w:p w:rsidR="009C2F68" w:rsidRPr="006E4845" w:rsidRDefault="003B7B9E" w:rsidP="009C2F68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Thoroughly evaluate their own and others’ work, suggesting thoughtful and appropriate improvements.</w:t>
            </w:r>
          </w:p>
        </w:tc>
      </w:tr>
      <w:tr w:rsidR="00D63E32" w:rsidTr="00D63E32">
        <w:tc>
          <w:tcPr>
            <w:tcW w:w="14596" w:type="dxa"/>
            <w:gridSpan w:val="13"/>
            <w:shd w:val="clear" w:color="auto" w:fill="DEEAF6" w:themeFill="accent1" w:themeFillTint="33"/>
          </w:tcPr>
          <w:p w:rsidR="00D63E32" w:rsidRPr="006E4845" w:rsidRDefault="00D63E32" w:rsidP="00D63E32">
            <w:pPr>
              <w:jc w:val="center"/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  <w:sz w:val="32"/>
              </w:rPr>
              <w:t xml:space="preserve">Vocabulary </w:t>
            </w:r>
            <w:r w:rsidR="00DD2960">
              <w:rPr>
                <w:rFonts w:ascii="NTPreCursivefk" w:hAnsi="NTPreCursivefk"/>
                <w:sz w:val="32"/>
              </w:rPr>
              <w:t>–</w:t>
            </w:r>
            <w:r w:rsidRPr="006E4845">
              <w:rPr>
                <w:rFonts w:ascii="NTPreCursivefk" w:hAnsi="NTPreCursivefk"/>
                <w:sz w:val="32"/>
              </w:rPr>
              <w:t xml:space="preserve"> Dance</w:t>
            </w:r>
          </w:p>
        </w:tc>
      </w:tr>
      <w:tr w:rsidR="00D63E32" w:rsidTr="00AB02C3">
        <w:tc>
          <w:tcPr>
            <w:tcW w:w="2263" w:type="dxa"/>
            <w:gridSpan w:val="2"/>
          </w:tcPr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Warm up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Cool down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Large movements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Small movements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Move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Health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Explore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Performance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Diet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Exercise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Healthy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Safe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Space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Music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Copy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Watch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Equipment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Travel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Spinning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Turning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Rolling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Jump T</w:t>
            </w:r>
          </w:p>
          <w:p w:rsidR="00D63E32" w:rsidRPr="00EA15FF" w:rsidRDefault="00EA15FF" w:rsidP="00AB02C3">
            <w:pPr>
              <w:rPr>
                <w:rFonts w:ascii="NTPreCursivefk" w:hAnsi="NTPreCursivefk"/>
              </w:rPr>
            </w:pPr>
            <w:proofErr w:type="spellStart"/>
            <w:r w:rsidRPr="00EA15FF">
              <w:rPr>
                <w:rFonts w:ascii="NTPreCursivefk" w:hAnsi="NTPreCursivefk"/>
              </w:rPr>
              <w:t>iming</w:t>
            </w:r>
            <w:proofErr w:type="spellEnd"/>
          </w:p>
        </w:tc>
        <w:tc>
          <w:tcPr>
            <w:tcW w:w="2268" w:type="dxa"/>
            <w:gridSpan w:val="2"/>
          </w:tcPr>
          <w:p w:rsidR="00EA15FF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  <w:color w:val="FF0000"/>
              </w:rPr>
              <w:lastRenderedPageBreak/>
              <w:t xml:space="preserve">Compose </w:t>
            </w:r>
          </w:p>
          <w:p w:rsidR="00EA15FF" w:rsidRPr="006E4845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6E4845">
              <w:rPr>
                <w:rFonts w:ascii="NTPreCursivefk" w:hAnsi="NTPreCursivefk"/>
                <w:color w:val="FF0000"/>
              </w:rPr>
              <w:t xml:space="preserve">Timing </w:t>
            </w:r>
          </w:p>
          <w:p w:rsidR="00EA15FF" w:rsidRPr="006E4845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6E4845">
              <w:rPr>
                <w:rFonts w:ascii="NTPreCursivefk" w:hAnsi="NTPreCursivefk"/>
                <w:color w:val="FF0000"/>
              </w:rPr>
              <w:t xml:space="preserve">Gesture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Movement </w:t>
            </w:r>
          </w:p>
          <w:p w:rsidR="00EA15FF" w:rsidRPr="006E4845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6E4845">
              <w:rPr>
                <w:rFonts w:ascii="NTPreCursivefk" w:hAnsi="NTPreCursivefk"/>
                <w:color w:val="FF0000"/>
              </w:rPr>
              <w:t xml:space="preserve">Dance phrase Choreography </w:t>
            </w:r>
          </w:p>
          <w:p w:rsidR="00EA15FF" w:rsidRPr="006E4845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6E4845">
              <w:rPr>
                <w:rFonts w:ascii="NTPreCursivefk" w:hAnsi="NTPreCursivefk"/>
                <w:color w:val="FF0000"/>
              </w:rPr>
              <w:t xml:space="preserve">Routine </w:t>
            </w:r>
          </w:p>
          <w:p w:rsidR="00EA15FF" w:rsidRPr="006E4845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6E4845">
              <w:rPr>
                <w:rFonts w:ascii="NTPreCursivefk" w:hAnsi="NTPreCursivefk"/>
                <w:color w:val="FF0000"/>
              </w:rPr>
              <w:t xml:space="preserve">Formation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Explore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  <w:color w:val="FF0000"/>
              </w:rPr>
              <w:t>Rhythm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Performance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Music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Exercise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Direction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Spinning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Turning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Warm up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Cool down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Speeds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Levels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Copy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Watch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Describe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Travel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Slide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Spinning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Turning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Evaluate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Rolling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Jump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Timing</w:t>
            </w:r>
          </w:p>
          <w:p w:rsidR="00D63E32" w:rsidRP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Beats</w:t>
            </w:r>
          </w:p>
        </w:tc>
        <w:tc>
          <w:tcPr>
            <w:tcW w:w="1843" w:type="dxa"/>
            <w:gridSpan w:val="2"/>
          </w:tcPr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Compose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 Performance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Pattern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Express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Dance phrase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Explore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Direction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Pathways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Music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Travel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Slide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Spinning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Turning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Rolling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Jump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Spring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Speeds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Levels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Evaluate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Tension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Control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Extension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Warm up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Cool down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Timing </w:t>
            </w:r>
          </w:p>
          <w:p w:rsidR="00D63E32" w:rsidRP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Beats</w:t>
            </w:r>
          </w:p>
        </w:tc>
        <w:tc>
          <w:tcPr>
            <w:tcW w:w="2186" w:type="dxa"/>
            <w:gridSpan w:val="2"/>
          </w:tcPr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Turn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Gesture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Jump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Travel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Express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Explore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Mimic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Mime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Timing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Music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Flow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Movement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Patterns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Motif</w:t>
            </w:r>
            <w:r w:rsidRPr="00EA15FF">
              <w:rPr>
                <w:rFonts w:ascii="NTPreCursivefk" w:hAnsi="NTPreCursivefk"/>
              </w:rPr>
              <w:t xml:space="preserve">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Beats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Rhythm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Machinery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Robotic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Aesthetic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Dynamic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Transition </w:t>
            </w:r>
          </w:p>
          <w:p w:rsidR="00EA15FF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Rotation </w:t>
            </w:r>
          </w:p>
          <w:p w:rsidR="00DD2960" w:rsidRDefault="00DD2960" w:rsidP="00AB02C3">
            <w:pPr>
              <w:rPr>
                <w:rFonts w:ascii="NTPreCursivefk" w:hAnsi="NTPreCursivefk"/>
              </w:rPr>
            </w:pP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Performance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Perform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Warm up </w:t>
            </w:r>
          </w:p>
          <w:p w:rsid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Cool down </w:t>
            </w:r>
          </w:p>
          <w:p w:rsidR="00D63E32" w:rsidRP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>Evaluate</w:t>
            </w:r>
          </w:p>
        </w:tc>
        <w:tc>
          <w:tcPr>
            <w:tcW w:w="1891" w:type="dxa"/>
            <w:gridSpan w:val="2"/>
          </w:tcPr>
          <w:p w:rsidR="00EA15FF" w:rsidRP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Unison </w:t>
            </w:r>
          </w:p>
          <w:p w:rsidR="00EA15FF" w:rsidRPr="00EA15FF" w:rsidRDefault="00EA15FF" w:rsidP="00AB02C3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Flow </w:t>
            </w:r>
          </w:p>
          <w:p w:rsidR="00DD2960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Choreograph </w:t>
            </w:r>
          </w:p>
          <w:p w:rsidR="00EA15FF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Bouncy </w:t>
            </w:r>
          </w:p>
          <w:p w:rsidR="00EA15FF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Formation </w:t>
            </w:r>
          </w:p>
          <w:p w:rsidR="00EA15FF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Canon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Explore </w:t>
            </w:r>
          </w:p>
          <w:p w:rsidR="00DD2960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Audience </w:t>
            </w:r>
          </w:p>
          <w:p w:rsidR="00DD2960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Narrative </w:t>
            </w:r>
          </w:p>
          <w:p w:rsidR="00DD2960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Character  </w:t>
            </w:r>
          </w:p>
          <w:p w:rsidR="00DD2960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Transition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Mirroring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lastRenderedPageBreak/>
              <w:t xml:space="preserve">Music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Beats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Rhythm matching Gestures Performance Perform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Warm up </w:t>
            </w:r>
          </w:p>
          <w:p w:rsidR="00EA15FF" w:rsidRPr="00EA15FF" w:rsidRDefault="00EA15FF" w:rsidP="00EA15FF">
            <w:pPr>
              <w:rPr>
                <w:rFonts w:ascii="NTPreCursivefk" w:hAnsi="NTPreCursivefk"/>
              </w:rPr>
            </w:pPr>
            <w:r w:rsidRPr="00EA15FF">
              <w:rPr>
                <w:rFonts w:ascii="NTPreCursivefk" w:hAnsi="NTPreCursivefk"/>
              </w:rPr>
              <w:t xml:space="preserve">Cool down Evaluate </w:t>
            </w:r>
          </w:p>
          <w:p w:rsidR="00EA15FF" w:rsidRPr="00DD2960" w:rsidRDefault="00EA15FF" w:rsidP="00EA15FF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Stimuli </w:t>
            </w:r>
          </w:p>
          <w:p w:rsidR="00D63E32" w:rsidRDefault="00EA15FF" w:rsidP="00EA15FF">
            <w:r w:rsidRPr="00DD2960">
              <w:rPr>
                <w:rFonts w:ascii="NTPreCursivefk" w:hAnsi="NTPreCursivefk"/>
                <w:color w:val="FF0000"/>
              </w:rPr>
              <w:t>Improvise</w:t>
            </w:r>
          </w:p>
        </w:tc>
        <w:tc>
          <w:tcPr>
            <w:tcW w:w="1891" w:type="dxa"/>
          </w:tcPr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 xml:space="preserve">Turn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Gesture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Jump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Stillness</w:t>
            </w:r>
            <w:r w:rsidRPr="006E4845">
              <w:rPr>
                <w:rFonts w:ascii="NTPreCursivefk" w:hAnsi="NTPreCursivefk"/>
              </w:rPr>
              <w:t xml:space="preserve">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Travel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Expression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Clarity</w:t>
            </w:r>
            <w:r w:rsidRPr="006E4845">
              <w:rPr>
                <w:rFonts w:ascii="NTPreCursivefk" w:hAnsi="NTPreCursivefk"/>
              </w:rPr>
              <w:t xml:space="preserve">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Mimic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Mime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Formation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Explore Relationship Timing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 xml:space="preserve">Music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Movement Patterns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Motif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Music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Beats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Rhythm Machinery Performance Perform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Robotic </w:t>
            </w:r>
          </w:p>
          <w:p w:rsidR="006E4845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Action </w:t>
            </w:r>
          </w:p>
          <w:p w:rsidR="006E4845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Reaction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Warm up </w:t>
            </w:r>
          </w:p>
          <w:p w:rsidR="00D63E32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Cool down Evaluate Improvise</w:t>
            </w:r>
          </w:p>
        </w:tc>
        <w:tc>
          <w:tcPr>
            <w:tcW w:w="2254" w:type="dxa"/>
            <w:gridSpan w:val="2"/>
          </w:tcPr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 xml:space="preserve">Turn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Gesture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Jump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stillness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travel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expression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DD2960">
              <w:rPr>
                <w:rFonts w:ascii="NTPreCursivefk" w:hAnsi="NTPreCursivefk"/>
                <w:color w:val="FF0000"/>
              </w:rPr>
              <w:t>Combine</w:t>
            </w:r>
            <w:r w:rsidRPr="006E4845">
              <w:rPr>
                <w:rFonts w:ascii="NTPreCursivefk" w:hAnsi="NTPreCursivefk"/>
              </w:rPr>
              <w:t xml:space="preserve">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clarity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mimic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mime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Explore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timing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lastRenderedPageBreak/>
              <w:t xml:space="preserve">movement </w:t>
            </w:r>
          </w:p>
          <w:p w:rsidR="006E4845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Structure </w:t>
            </w:r>
          </w:p>
          <w:p w:rsidR="006E4845" w:rsidRPr="00DD2960" w:rsidRDefault="00EA15FF" w:rsidP="00AB02C3">
            <w:pPr>
              <w:rPr>
                <w:rFonts w:ascii="NTPreCursivefk" w:hAnsi="NTPreCursivefk"/>
                <w:color w:val="FF0000"/>
              </w:rPr>
            </w:pPr>
            <w:r w:rsidRPr="00DD2960">
              <w:rPr>
                <w:rFonts w:ascii="NTPreCursivefk" w:hAnsi="NTPreCursivefk"/>
                <w:color w:val="FF0000"/>
              </w:rPr>
              <w:t xml:space="preserve">Fluent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patterns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Music motif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music beats Performance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Perform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rhythm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Fitness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Health and </w:t>
            </w:r>
            <w:proofErr w:type="spellStart"/>
            <w:r w:rsidRPr="006E4845">
              <w:rPr>
                <w:rFonts w:ascii="NTPreCursivefk" w:hAnsi="NTPreCursivefk"/>
              </w:rPr>
              <w:t>well being</w:t>
            </w:r>
            <w:proofErr w:type="spellEnd"/>
            <w:r w:rsidRPr="006E4845">
              <w:rPr>
                <w:rFonts w:ascii="NTPreCursivefk" w:hAnsi="NTPreCursivefk"/>
              </w:rPr>
              <w:t xml:space="preserve"> Warm up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Cool down </w:t>
            </w:r>
          </w:p>
          <w:p w:rsidR="006E4845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 xml:space="preserve">Evaluate </w:t>
            </w:r>
          </w:p>
          <w:p w:rsidR="00D63E32" w:rsidRPr="006E4845" w:rsidRDefault="00EA15FF" w:rsidP="00AB02C3">
            <w:pPr>
              <w:rPr>
                <w:rFonts w:ascii="NTPreCursivefk" w:hAnsi="NTPreCursivefk"/>
              </w:rPr>
            </w:pPr>
            <w:r w:rsidRPr="006E4845">
              <w:rPr>
                <w:rFonts w:ascii="NTPreCursivefk" w:hAnsi="NTPreCursivefk"/>
              </w:rPr>
              <w:t>Improvise</w:t>
            </w:r>
          </w:p>
        </w:tc>
      </w:tr>
    </w:tbl>
    <w:p w:rsidR="00DD2960" w:rsidRDefault="00DD2960" w:rsidP="00C80C22">
      <w:pPr>
        <w:tabs>
          <w:tab w:val="left" w:pos="1455"/>
        </w:tabs>
      </w:pPr>
    </w:p>
    <w:p w:rsidR="00DD2960" w:rsidRPr="00DD2960" w:rsidRDefault="00DD2960" w:rsidP="00C80C22">
      <w:pPr>
        <w:tabs>
          <w:tab w:val="left" w:pos="1455"/>
        </w:tabs>
        <w:rPr>
          <w:rFonts w:ascii="NTPreCursivefk" w:hAnsi="NTPreCursivefk"/>
          <w:color w:val="FF0000"/>
          <w:sz w:val="28"/>
        </w:rPr>
      </w:pPr>
      <w:r w:rsidRPr="00DD2960">
        <w:rPr>
          <w:rFonts w:ascii="NTPreCursivefk" w:hAnsi="NTPreCursivefk"/>
          <w:color w:val="FF0000"/>
          <w:sz w:val="28"/>
        </w:rPr>
        <w:t>Red = new vocab to the cohort</w:t>
      </w:r>
    </w:p>
    <w:sectPr w:rsidR="00DD2960" w:rsidRPr="00DD2960" w:rsidSect="00816425">
      <w:head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FF" w:rsidRDefault="00EA15FF" w:rsidP="00816425">
      <w:pPr>
        <w:spacing w:after="0" w:line="240" w:lineRule="auto"/>
      </w:pPr>
      <w:r>
        <w:separator/>
      </w:r>
    </w:p>
  </w:endnote>
  <w:endnote w:type="continuationSeparator" w:id="0">
    <w:p w:rsidR="00EA15FF" w:rsidRDefault="00EA15FF" w:rsidP="0081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FF" w:rsidRDefault="00EA15FF" w:rsidP="00816425">
      <w:pPr>
        <w:spacing w:after="0" w:line="240" w:lineRule="auto"/>
      </w:pPr>
      <w:r>
        <w:separator/>
      </w:r>
    </w:p>
  </w:footnote>
  <w:footnote w:type="continuationSeparator" w:id="0">
    <w:p w:rsidR="00EA15FF" w:rsidRDefault="00EA15FF" w:rsidP="0081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FF" w:rsidRPr="00816425" w:rsidRDefault="00EA15FF" w:rsidP="00816425">
    <w:pPr>
      <w:pStyle w:val="Header"/>
      <w:jc w:val="center"/>
      <w:rPr>
        <w:rFonts w:ascii="NTPreCursivefk" w:hAnsi="NTPreCursivefk"/>
        <w:sz w:val="36"/>
        <w:szCs w:val="36"/>
      </w:rPr>
    </w:pPr>
    <w:r>
      <w:rPr>
        <w:rFonts w:ascii="NTPreCursivefk" w:hAnsi="NTPreCursivefk"/>
        <w:sz w:val="36"/>
        <w:szCs w:val="36"/>
      </w:rPr>
      <w:t>PE 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3ED5"/>
    <w:multiLevelType w:val="hybridMultilevel"/>
    <w:tmpl w:val="C9600DD0"/>
    <w:lvl w:ilvl="0" w:tplc="77961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351C3"/>
    <w:multiLevelType w:val="hybridMultilevel"/>
    <w:tmpl w:val="E8AA61CE"/>
    <w:lvl w:ilvl="0" w:tplc="C76E7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25"/>
    <w:rsid w:val="000E6734"/>
    <w:rsid w:val="001A4E2A"/>
    <w:rsid w:val="001D692E"/>
    <w:rsid w:val="001F2989"/>
    <w:rsid w:val="00237497"/>
    <w:rsid w:val="00286C2C"/>
    <w:rsid w:val="0029175F"/>
    <w:rsid w:val="00303D96"/>
    <w:rsid w:val="003940D6"/>
    <w:rsid w:val="003B7B9E"/>
    <w:rsid w:val="00503E85"/>
    <w:rsid w:val="0053086B"/>
    <w:rsid w:val="006905B0"/>
    <w:rsid w:val="00696CD9"/>
    <w:rsid w:val="006E4845"/>
    <w:rsid w:val="0074369A"/>
    <w:rsid w:val="007C55BD"/>
    <w:rsid w:val="007E6006"/>
    <w:rsid w:val="008144A7"/>
    <w:rsid w:val="008145C8"/>
    <w:rsid w:val="00816425"/>
    <w:rsid w:val="008610DA"/>
    <w:rsid w:val="009252E1"/>
    <w:rsid w:val="009C2F68"/>
    <w:rsid w:val="00A45C38"/>
    <w:rsid w:val="00AA3204"/>
    <w:rsid w:val="00AB02C3"/>
    <w:rsid w:val="00AB6185"/>
    <w:rsid w:val="00BE1DDD"/>
    <w:rsid w:val="00C07924"/>
    <w:rsid w:val="00C22395"/>
    <w:rsid w:val="00C80C22"/>
    <w:rsid w:val="00CE3AEE"/>
    <w:rsid w:val="00D54613"/>
    <w:rsid w:val="00D63E32"/>
    <w:rsid w:val="00DA2E79"/>
    <w:rsid w:val="00DC6511"/>
    <w:rsid w:val="00DD2960"/>
    <w:rsid w:val="00EA15FF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3BED08-0E1B-4B82-B3C0-AFFC0435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425"/>
  </w:style>
  <w:style w:type="paragraph" w:styleId="Footer">
    <w:name w:val="footer"/>
    <w:basedOn w:val="Normal"/>
    <w:link w:val="FooterChar"/>
    <w:uiPriority w:val="99"/>
    <w:unhideWhenUsed/>
    <w:rsid w:val="0081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425"/>
  </w:style>
  <w:style w:type="paragraph" w:styleId="ListParagraph">
    <w:name w:val="List Paragraph"/>
    <w:basedOn w:val="Normal"/>
    <w:uiPriority w:val="34"/>
    <w:qFormat/>
    <w:rsid w:val="0081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Lane</dc:creator>
  <cp:keywords/>
  <dc:description/>
  <cp:lastModifiedBy>Stephanie Lane</cp:lastModifiedBy>
  <cp:revision>1</cp:revision>
  <dcterms:created xsi:type="dcterms:W3CDTF">2019-12-08T17:21:00Z</dcterms:created>
  <dcterms:modified xsi:type="dcterms:W3CDTF">2020-01-16T10:19:00Z</dcterms:modified>
</cp:coreProperties>
</file>